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06B18" w14:textId="42A1065A" w:rsidR="00592D4D" w:rsidRPr="00AD4D2A" w:rsidRDefault="00592D4D" w:rsidP="00FE0FF9">
      <w:pPr>
        <w:contextualSpacing/>
        <w:jc w:val="center"/>
        <w:rPr>
          <w:rFonts w:ascii="Book Antiqua" w:eastAsiaTheme="minorHAnsi" w:hAnsi="Book Antiqua" w:cs="Arial"/>
          <w:b/>
          <w:bCs/>
          <w:sz w:val="24"/>
          <w:szCs w:val="24"/>
        </w:rPr>
      </w:pPr>
      <w:r w:rsidRPr="00AD4D2A">
        <w:rPr>
          <w:rFonts w:ascii="Book Antiqua" w:eastAsiaTheme="minorHAnsi" w:hAnsi="Book Antiqua" w:cs="Arial"/>
          <w:b/>
          <w:bCs/>
          <w:sz w:val="24"/>
          <w:szCs w:val="24"/>
        </w:rPr>
        <w:t xml:space="preserve">NOTICE OF STATE </w:t>
      </w:r>
      <w:r w:rsidR="00FE0FF9">
        <w:rPr>
          <w:rFonts w:ascii="Book Antiqua" w:eastAsiaTheme="minorHAnsi" w:hAnsi="Book Antiqua" w:cs="Arial"/>
          <w:b/>
          <w:bCs/>
          <w:sz w:val="24"/>
          <w:szCs w:val="24"/>
        </w:rPr>
        <w:t xml:space="preserve">AGENCY </w:t>
      </w:r>
      <w:r w:rsidRPr="00AD4D2A">
        <w:rPr>
          <w:rFonts w:ascii="Book Antiqua" w:eastAsiaTheme="minorHAnsi" w:hAnsi="Book Antiqua" w:cs="Arial"/>
          <w:b/>
          <w:bCs/>
          <w:sz w:val="24"/>
          <w:szCs w:val="24"/>
        </w:rPr>
        <w:t>RULEMAKING</w:t>
      </w:r>
    </w:p>
    <w:p w14:paraId="68792918" w14:textId="77777777" w:rsidR="00592D4D" w:rsidRPr="00AD4D2A" w:rsidRDefault="00592D4D" w:rsidP="00F81376">
      <w:pPr>
        <w:contextualSpacing/>
        <w:rPr>
          <w:rFonts w:ascii="Book Antiqua" w:eastAsiaTheme="minorHAnsi" w:hAnsi="Book Antiqua" w:cs="Arial"/>
          <w:b/>
          <w:bCs/>
          <w:sz w:val="24"/>
          <w:szCs w:val="24"/>
        </w:rPr>
      </w:pPr>
    </w:p>
    <w:p w14:paraId="3E73B546" w14:textId="0017A64B" w:rsidR="009A6FFC" w:rsidRPr="00AD4D2A" w:rsidRDefault="009A6FFC" w:rsidP="00DA4431">
      <w:pPr>
        <w:pStyle w:val="xmsonormal"/>
        <w:shd w:val="clear" w:color="auto" w:fill="FFFFFF" w:themeFill="background1"/>
        <w:contextualSpacing/>
        <w:rPr>
          <w:rFonts w:ascii="Book Antiqua" w:hAnsi="Book Antiqua" w:cs="Arial"/>
          <w:sz w:val="24"/>
          <w:szCs w:val="24"/>
        </w:rPr>
      </w:pPr>
      <w:r w:rsidRPr="00AD4D2A">
        <w:rPr>
          <w:rFonts w:ascii="Book Antiqua" w:hAnsi="Book Antiqua" w:cs="Arial"/>
          <w:b/>
          <w:bCs/>
          <w:color w:val="111827"/>
          <w:sz w:val="24"/>
          <w:szCs w:val="24"/>
        </w:rPr>
        <w:t>PUBLIC INPUT FOR RULES</w:t>
      </w:r>
      <w:r w:rsidRPr="00AD4D2A">
        <w:rPr>
          <w:rFonts w:ascii="Book Antiqua" w:hAnsi="Book Antiqua" w:cs="Arial"/>
          <w:color w:val="111827"/>
          <w:sz w:val="24"/>
          <w:szCs w:val="24"/>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w:t>
      </w:r>
      <w:proofErr w:type="gramStart"/>
      <w:r w:rsidRPr="00AD4D2A">
        <w:rPr>
          <w:rFonts w:ascii="Book Antiqua" w:hAnsi="Book Antiqua" w:cs="Arial"/>
          <w:color w:val="111827"/>
          <w:sz w:val="24"/>
          <w:szCs w:val="24"/>
        </w:rPr>
        <w:t>hearing</w:t>
      </w:r>
      <w:proofErr w:type="gramEnd"/>
      <w:r w:rsidRPr="00AD4D2A">
        <w:rPr>
          <w:rFonts w:ascii="Book Antiqua" w:hAnsi="Book Antiqua" w:cs="Arial"/>
          <w:color w:val="111827"/>
          <w:sz w:val="24"/>
          <w:szCs w:val="24"/>
        </w:rPr>
        <w:t xml:space="preserve"> you should tell the agency at least 7 days before the hearing. </w:t>
      </w:r>
      <w:r w:rsidRPr="00AD4D2A">
        <w:rPr>
          <w:rFonts w:ascii="Book Antiqua" w:hAnsi="Book Antiqua" w:cs="Arial"/>
          <w:b/>
          <w:bCs/>
          <w:color w:val="111827"/>
          <w:sz w:val="24"/>
          <w:szCs w:val="24"/>
        </w:rPr>
        <w:t>ONLINE INFORMATION</w:t>
      </w:r>
      <w:r w:rsidRPr="00AD4D2A">
        <w:rPr>
          <w:rFonts w:ascii="Book Antiqua" w:hAnsi="Book Antiqua" w:cs="Arial"/>
          <w:color w:val="111827"/>
          <w:sz w:val="24"/>
          <w:szCs w:val="24"/>
        </w:rPr>
        <w:t xml:space="preserve"> Weekly notices, full text of adopted rules, and a list of agency rulemaking contacts are available at this website: </w:t>
      </w:r>
      <w:hyperlink r:id="rId8" w:history="1">
        <w:r w:rsidRPr="00AD4D2A">
          <w:rPr>
            <w:rStyle w:val="Hyperlink"/>
            <w:rFonts w:ascii="Book Antiqua" w:hAnsi="Book Antiqua" w:cs="Arial"/>
            <w:sz w:val="24"/>
            <w:szCs w:val="24"/>
          </w:rPr>
          <w:t>https://www.maine.gov/sos/cec/rules/index.html</w:t>
        </w:r>
      </w:hyperlink>
      <w:r w:rsidRPr="00AD4D2A">
        <w:rPr>
          <w:rFonts w:ascii="Book Antiqua" w:hAnsi="Book Antiqua" w:cs="Arial"/>
          <w:color w:val="111827"/>
          <w:sz w:val="24"/>
          <w:szCs w:val="24"/>
        </w:rPr>
        <w:t xml:space="preserve"> </w:t>
      </w:r>
    </w:p>
    <w:p w14:paraId="1BBEA7B2" w14:textId="77777777" w:rsidR="00FC2BA8" w:rsidRPr="00AD4D2A" w:rsidRDefault="00FC2BA8" w:rsidP="00DA4431">
      <w:pPr>
        <w:shd w:val="clear" w:color="auto" w:fill="FFFFFF" w:themeFill="background1"/>
        <w:contextualSpacing/>
        <w:rPr>
          <w:rFonts w:ascii="Book Antiqua" w:eastAsiaTheme="minorHAnsi" w:hAnsi="Book Antiqua" w:cs="Arial"/>
          <w:sz w:val="24"/>
          <w:szCs w:val="24"/>
        </w:rPr>
      </w:pPr>
      <w:bookmarkStart w:id="0" w:name="_Hlk133567777"/>
      <w:bookmarkStart w:id="1" w:name="_Hlk172559479"/>
    </w:p>
    <w:p w14:paraId="27EE91CD" w14:textId="77777777" w:rsidR="00325B55" w:rsidRPr="00DD339B" w:rsidRDefault="00ED33FF" w:rsidP="00DA4431">
      <w:pPr>
        <w:pBdr>
          <w:top w:val="thickThinSmallGap" w:sz="24" w:space="1" w:color="auto"/>
          <w:bottom w:val="thickThinSmallGap" w:sz="24" w:space="1" w:color="auto"/>
        </w:pBdr>
        <w:shd w:val="clear" w:color="auto" w:fill="FFFFFF" w:themeFill="background1"/>
        <w:contextualSpacing/>
        <w:rPr>
          <w:rFonts w:ascii="Book Antiqua" w:eastAsiaTheme="minorHAnsi" w:hAnsi="Book Antiqua" w:cs="Arial"/>
          <w:b/>
          <w:sz w:val="24"/>
          <w:szCs w:val="24"/>
        </w:rPr>
      </w:pPr>
      <w:bookmarkStart w:id="2" w:name="_Hlk184195248"/>
      <w:r w:rsidRPr="00DD339B">
        <w:rPr>
          <w:rFonts w:ascii="Book Antiqua" w:eastAsiaTheme="minorHAnsi" w:hAnsi="Book Antiqua" w:cs="Arial"/>
          <w:b/>
          <w:sz w:val="24"/>
          <w:szCs w:val="24"/>
        </w:rPr>
        <w:t>PROPOSAL</w:t>
      </w:r>
      <w:r w:rsidR="004607B9" w:rsidRPr="00DD339B">
        <w:rPr>
          <w:rFonts w:ascii="Book Antiqua" w:eastAsiaTheme="minorHAnsi" w:hAnsi="Book Antiqua" w:cs="Arial"/>
          <w:b/>
          <w:sz w:val="24"/>
          <w:szCs w:val="24"/>
        </w:rPr>
        <w:t>S</w:t>
      </w:r>
    </w:p>
    <w:p w14:paraId="17A091A9" w14:textId="77777777" w:rsidR="00DD339B" w:rsidRPr="00236B13" w:rsidRDefault="00DD339B" w:rsidP="00DD339B">
      <w:pPr>
        <w:pStyle w:val="Default"/>
        <w:rPr>
          <w:rFonts w:ascii="Book Antiqua" w:hAnsi="Book Antiqua"/>
        </w:rPr>
      </w:pPr>
      <w:bookmarkStart w:id="3" w:name="_Hlk193192101"/>
      <w:bookmarkEnd w:id="0"/>
      <w:bookmarkEnd w:id="2"/>
    </w:p>
    <w:p w14:paraId="751B5F4E" w14:textId="2426ADDB" w:rsidR="00236B13" w:rsidRPr="00BE7F9B" w:rsidRDefault="00236B13" w:rsidP="00236B13">
      <w:pPr>
        <w:tabs>
          <w:tab w:val="left" w:pos="-1440"/>
          <w:tab w:val="left" w:pos="-720"/>
          <w:tab w:val="left" w:pos="4320"/>
          <w:tab w:val="left" w:pos="10440"/>
        </w:tabs>
        <w:ind w:right="360"/>
        <w:rPr>
          <w:rFonts w:ascii="Book Antiqua" w:hAnsi="Book Antiqua"/>
          <w:b/>
          <w:bCs/>
          <w:sz w:val="24"/>
          <w:szCs w:val="24"/>
        </w:rPr>
      </w:pPr>
      <w:bookmarkStart w:id="4" w:name="_Hlk193801019"/>
      <w:bookmarkStart w:id="5" w:name="_Hlk193191978"/>
      <w:r w:rsidRPr="00BE7F9B">
        <w:rPr>
          <w:rFonts w:ascii="Book Antiqua" w:hAnsi="Book Antiqua"/>
          <w:b/>
          <w:bCs/>
          <w:sz w:val="24"/>
          <w:szCs w:val="24"/>
        </w:rPr>
        <w:t xml:space="preserve">AGENCY:  19-100 </w:t>
      </w:r>
      <w:bookmarkStart w:id="6" w:name="_Hlk193800563"/>
      <w:r w:rsidRPr="00BE7F9B">
        <w:rPr>
          <w:rFonts w:ascii="Book Antiqua" w:hAnsi="Book Antiqua"/>
          <w:b/>
          <w:bCs/>
          <w:sz w:val="24"/>
          <w:szCs w:val="24"/>
        </w:rPr>
        <w:t xml:space="preserve">Department of Economic and Community Development </w:t>
      </w:r>
      <w:bookmarkEnd w:id="6"/>
    </w:p>
    <w:p w14:paraId="41EB3765" w14:textId="2BB5A2AA" w:rsidR="00236B13" w:rsidRPr="00BE7F9B" w:rsidRDefault="00236B13" w:rsidP="00BE7F9B">
      <w:pPr>
        <w:tabs>
          <w:tab w:val="left" w:pos="-1440"/>
          <w:tab w:val="left" w:pos="-720"/>
          <w:tab w:val="left" w:pos="10440"/>
        </w:tabs>
        <w:ind w:right="360"/>
        <w:rPr>
          <w:rFonts w:ascii="Book Antiqua" w:hAnsi="Book Antiqua"/>
          <w:b/>
          <w:bCs/>
          <w:sz w:val="24"/>
          <w:szCs w:val="24"/>
        </w:rPr>
      </w:pPr>
      <w:r w:rsidRPr="00BE7F9B">
        <w:rPr>
          <w:rFonts w:ascii="Book Antiqua" w:hAnsi="Book Antiqua"/>
          <w:b/>
          <w:bCs/>
          <w:sz w:val="24"/>
          <w:szCs w:val="24"/>
        </w:rPr>
        <w:t>CHAPTER NUMBER AND TITLE:  Ch. 301, Dirigo Business Incentives Program</w:t>
      </w:r>
      <w:r>
        <w:rPr>
          <w:rFonts w:ascii="Book Antiqua" w:hAnsi="Book Antiqua"/>
          <w:b/>
          <w:bCs/>
          <w:sz w:val="24"/>
          <w:szCs w:val="24"/>
        </w:rPr>
        <w:t xml:space="preserve"> </w:t>
      </w:r>
      <w:bookmarkStart w:id="7" w:name="_Hlk193800541"/>
      <w:r w:rsidRPr="00843B8E">
        <w:rPr>
          <w:rFonts w:ascii="Book Antiqua" w:hAnsi="Book Antiqua"/>
          <w:b/>
          <w:bCs/>
          <w:sz w:val="24"/>
          <w:szCs w:val="24"/>
        </w:rPr>
        <w:t>(</w:t>
      </w:r>
      <w:r>
        <w:rPr>
          <w:rFonts w:ascii="Book Antiqua" w:hAnsi="Book Antiqua"/>
          <w:b/>
          <w:bCs/>
          <w:sz w:val="24"/>
          <w:szCs w:val="24"/>
        </w:rPr>
        <w:t xml:space="preserve">a </w:t>
      </w:r>
      <w:r w:rsidRPr="00843B8E">
        <w:rPr>
          <w:rFonts w:ascii="Book Antiqua" w:hAnsi="Book Antiqua"/>
          <w:b/>
          <w:bCs/>
          <w:sz w:val="24"/>
          <w:szCs w:val="24"/>
        </w:rPr>
        <w:t xml:space="preserve">joint rule with </w:t>
      </w:r>
      <w:bookmarkEnd w:id="7"/>
      <w:r w:rsidR="00944AAF">
        <w:rPr>
          <w:rFonts w:ascii="Book Antiqua" w:hAnsi="Book Antiqua"/>
          <w:b/>
          <w:bCs/>
          <w:sz w:val="24"/>
          <w:szCs w:val="24"/>
        </w:rPr>
        <w:t xml:space="preserve">the </w:t>
      </w:r>
      <w:r w:rsidRPr="00843B8E">
        <w:rPr>
          <w:rFonts w:ascii="Book Antiqua" w:hAnsi="Book Antiqua"/>
          <w:b/>
          <w:bCs/>
          <w:sz w:val="24"/>
          <w:szCs w:val="24"/>
        </w:rPr>
        <w:t>Department of Administrative and Financial Services, Maine Revenue Services)</w:t>
      </w:r>
    </w:p>
    <w:p w14:paraId="37B6C0BE" w14:textId="5816B9C6" w:rsidR="00236B13" w:rsidRPr="00BE7F9B" w:rsidRDefault="00236B13" w:rsidP="00BE7F9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BE7F9B">
        <w:rPr>
          <w:rFonts w:ascii="Book Antiqua" w:hAnsi="Book Antiqua"/>
          <w:b/>
          <w:bCs/>
          <w:sz w:val="24"/>
          <w:szCs w:val="24"/>
        </w:rPr>
        <w:t xml:space="preserve">TYPE OF RULE: Routine Technical </w:t>
      </w:r>
    </w:p>
    <w:p w14:paraId="790D084B" w14:textId="1BEC2C74" w:rsidR="00236B13" w:rsidRPr="00BE7F9B" w:rsidRDefault="00236B13" w:rsidP="00236B13">
      <w:pPr>
        <w:tabs>
          <w:tab w:val="left" w:pos="-1440"/>
          <w:tab w:val="left" w:pos="-720"/>
          <w:tab w:val="left" w:pos="540"/>
          <w:tab w:val="left" w:pos="10440"/>
        </w:tabs>
        <w:ind w:right="360"/>
        <w:rPr>
          <w:rFonts w:ascii="Book Antiqua" w:hAnsi="Book Antiqua"/>
          <w:b/>
          <w:bCs/>
          <w:sz w:val="24"/>
          <w:szCs w:val="24"/>
        </w:rPr>
      </w:pPr>
      <w:r w:rsidRPr="00BE7F9B">
        <w:rPr>
          <w:rFonts w:ascii="Book Antiqua" w:hAnsi="Book Antiqua"/>
          <w:b/>
          <w:bCs/>
          <w:sz w:val="24"/>
          <w:szCs w:val="24"/>
        </w:rPr>
        <w:t xml:space="preserve">PROPOSAL FILING NUMBER: 2025-P035  </w:t>
      </w:r>
    </w:p>
    <w:p w14:paraId="00676AFD" w14:textId="4832E641" w:rsidR="00236B13" w:rsidRPr="00BE7F9B" w:rsidRDefault="00236B13" w:rsidP="00BE7F9B">
      <w:pPr>
        <w:tabs>
          <w:tab w:val="left" w:pos="-1440"/>
          <w:tab w:val="left" w:pos="-720"/>
          <w:tab w:val="left" w:pos="10440"/>
        </w:tabs>
        <w:ind w:right="360"/>
        <w:rPr>
          <w:rFonts w:ascii="Book Antiqua" w:hAnsi="Book Antiqua"/>
          <w:sz w:val="24"/>
          <w:szCs w:val="24"/>
        </w:rPr>
      </w:pPr>
      <w:r w:rsidRPr="00BE7F9B">
        <w:rPr>
          <w:rFonts w:ascii="Book Antiqua" w:hAnsi="Book Antiqua"/>
          <w:b/>
          <w:bCs/>
          <w:sz w:val="24"/>
          <w:szCs w:val="24"/>
        </w:rPr>
        <w:t>BRIEF SUMMARY:</w:t>
      </w:r>
      <w:r>
        <w:rPr>
          <w:rFonts w:ascii="Book Antiqua" w:hAnsi="Book Antiqua"/>
          <w:sz w:val="24"/>
          <w:szCs w:val="24"/>
        </w:rPr>
        <w:t xml:space="preserve"> </w:t>
      </w:r>
      <w:r w:rsidRPr="00BE7F9B">
        <w:rPr>
          <w:rFonts w:ascii="Book Antiqua" w:hAnsi="Book Antiqua"/>
          <w:sz w:val="24"/>
          <w:szCs w:val="24"/>
        </w:rPr>
        <w:t>Maine Department of Economic and Community Development is proposing new Rule 301 (“Dirigo Business Incentives Tax Credit”) to implement the Maine income tax credit recently enacted by P.L. 2023, c. 412, Pt. J, § 13.  The credit, found in the law at 36 M.R.S. § 5219-AAA, applies to tax years beginning on or after January 1, 2025.  The refundable credit (subject to limitations) is based on a combination of expenditures to purchase eligible business property and to train qualified employees for a qualified business activity carried on primarily in an eligible sector. The Department of Economic and Community Development (DECD) is jointly proposing this rule with Maine Revenue Services, which is proposing this same rule under DAFS Chapter 816. </w:t>
      </w:r>
    </w:p>
    <w:p w14:paraId="42717CEB" w14:textId="68317BCF" w:rsidR="00236B13" w:rsidRPr="00BE7F9B" w:rsidRDefault="00236B13" w:rsidP="00236B13">
      <w:pPr>
        <w:tabs>
          <w:tab w:val="left" w:pos="-1440"/>
          <w:tab w:val="left" w:pos="-720"/>
          <w:tab w:val="left" w:pos="540"/>
          <w:tab w:val="left" w:pos="10440"/>
        </w:tabs>
        <w:ind w:left="540" w:right="360" w:hanging="540"/>
        <w:rPr>
          <w:rFonts w:ascii="Book Antiqua" w:hAnsi="Book Antiqua"/>
          <w:sz w:val="24"/>
          <w:szCs w:val="24"/>
        </w:rPr>
      </w:pPr>
      <w:r w:rsidRPr="00BE7F9B">
        <w:rPr>
          <w:rFonts w:ascii="Book Antiqua" w:hAnsi="Book Antiqua"/>
          <w:b/>
          <w:bCs/>
          <w:sz w:val="24"/>
          <w:szCs w:val="24"/>
        </w:rPr>
        <w:t>PUBLIC HEARING</w:t>
      </w:r>
      <w:r w:rsidRPr="00BE7F9B">
        <w:rPr>
          <w:rFonts w:ascii="Book Antiqua" w:hAnsi="Book Antiqua"/>
          <w:sz w:val="24"/>
          <w:szCs w:val="24"/>
        </w:rPr>
        <w:t xml:space="preserve"> (if any):  N/A</w:t>
      </w:r>
    </w:p>
    <w:p w14:paraId="1521F904" w14:textId="77777777" w:rsidR="00236B13" w:rsidRPr="00BE7F9B" w:rsidRDefault="00236B13" w:rsidP="00236B13">
      <w:pPr>
        <w:tabs>
          <w:tab w:val="left" w:pos="-1440"/>
          <w:tab w:val="left" w:pos="-720"/>
          <w:tab w:val="left" w:pos="540"/>
          <w:tab w:val="left" w:pos="10440"/>
        </w:tabs>
        <w:ind w:left="540" w:right="360" w:hanging="540"/>
        <w:rPr>
          <w:rFonts w:ascii="Book Antiqua" w:hAnsi="Book Antiqua"/>
          <w:sz w:val="24"/>
          <w:szCs w:val="24"/>
        </w:rPr>
      </w:pPr>
      <w:r w:rsidRPr="00BE7F9B">
        <w:rPr>
          <w:rFonts w:ascii="Book Antiqua" w:hAnsi="Book Antiqua"/>
          <w:b/>
          <w:bCs/>
          <w:sz w:val="24"/>
          <w:szCs w:val="24"/>
        </w:rPr>
        <w:t>COMMENT DEADLINE:</w:t>
      </w:r>
      <w:r w:rsidRPr="00BE7F9B">
        <w:rPr>
          <w:rFonts w:ascii="Book Antiqua" w:hAnsi="Book Antiqua"/>
          <w:sz w:val="24"/>
          <w:szCs w:val="24"/>
        </w:rPr>
        <w:t xml:space="preserve">  Monday, May 5, 2025</w:t>
      </w:r>
    </w:p>
    <w:p w14:paraId="274310DD" w14:textId="67C20E90" w:rsidR="00236B13" w:rsidRPr="00BE7F9B" w:rsidRDefault="00236B13" w:rsidP="00236B13">
      <w:pPr>
        <w:tabs>
          <w:tab w:val="left" w:pos="-1440"/>
          <w:tab w:val="left" w:pos="-720"/>
          <w:tab w:val="left" w:pos="540"/>
          <w:tab w:val="left" w:pos="10440"/>
        </w:tabs>
        <w:rPr>
          <w:rFonts w:ascii="Book Antiqua" w:hAnsi="Book Antiqua"/>
          <w:sz w:val="24"/>
          <w:szCs w:val="24"/>
        </w:rPr>
      </w:pPr>
      <w:r w:rsidRPr="00BE7F9B">
        <w:rPr>
          <w:rFonts w:ascii="Book Antiqua" w:hAnsi="Book Antiqua"/>
          <w:b/>
          <w:bCs/>
          <w:sz w:val="24"/>
          <w:szCs w:val="24"/>
        </w:rPr>
        <w:t>CONTACT PERSON FOR THIS FILING:</w:t>
      </w:r>
      <w:r>
        <w:rPr>
          <w:rFonts w:ascii="Book Antiqua" w:hAnsi="Book Antiqua"/>
          <w:sz w:val="24"/>
          <w:szCs w:val="24"/>
        </w:rPr>
        <w:t xml:space="preserve"> </w:t>
      </w:r>
      <w:r w:rsidRPr="00BE7F9B">
        <w:rPr>
          <w:rFonts w:ascii="Book Antiqua" w:hAnsi="Book Antiqua"/>
          <w:sz w:val="24"/>
          <w:szCs w:val="24"/>
        </w:rPr>
        <w:t xml:space="preserve">Shae McGehee, Economic Development Incentives Manager, Department of Economic and Community Development, 59 State House Station, Augusta, ME 04333; </w:t>
      </w:r>
      <w:hyperlink r:id="rId9" w:history="1">
        <w:r w:rsidRPr="00BE7F9B">
          <w:rPr>
            <w:rStyle w:val="Hyperlink"/>
            <w:rFonts w:ascii="Book Antiqua" w:hAnsi="Book Antiqua"/>
            <w:sz w:val="24"/>
            <w:szCs w:val="24"/>
          </w:rPr>
          <w:t>Shae.McGehee@maine.gov</w:t>
        </w:r>
      </w:hyperlink>
      <w:r w:rsidRPr="00BE7F9B">
        <w:rPr>
          <w:rFonts w:ascii="Book Antiqua" w:hAnsi="Book Antiqua"/>
          <w:sz w:val="24"/>
          <w:szCs w:val="24"/>
        </w:rPr>
        <w:t>; 207-624-9875</w:t>
      </w:r>
    </w:p>
    <w:p w14:paraId="12011CD6" w14:textId="77777777" w:rsidR="00236B13" w:rsidRPr="00BE7F9B" w:rsidRDefault="00236B13" w:rsidP="00236B13">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CONTACT PERSON FOR SMALL BUSINESS IMPACT STATEMENT</w:t>
      </w:r>
      <w:r w:rsidRPr="00BE7F9B">
        <w:rPr>
          <w:rFonts w:ascii="Book Antiqua" w:hAnsi="Book Antiqua"/>
          <w:sz w:val="24"/>
          <w:szCs w:val="24"/>
        </w:rPr>
        <w:t xml:space="preserve"> (if different):  N/A</w:t>
      </w:r>
    </w:p>
    <w:p w14:paraId="7B3B1F52" w14:textId="77777777" w:rsidR="00236B13" w:rsidRPr="00BE7F9B" w:rsidRDefault="00236B13" w:rsidP="00236B13">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BE7F9B">
        <w:rPr>
          <w:rFonts w:ascii="Book Antiqua" w:hAnsi="Book Antiqua"/>
          <w:b/>
          <w:bCs/>
          <w:color w:val="000000"/>
          <w:sz w:val="24"/>
          <w:szCs w:val="24"/>
          <w:shd w:val="clear" w:color="auto" w:fill="FFFFFF"/>
        </w:rPr>
        <w:t>FINANCIAL IMPACT ON MUNICIPALITIES OR COUNTIES</w:t>
      </w:r>
      <w:r w:rsidRPr="00BE7F9B">
        <w:rPr>
          <w:rFonts w:ascii="Book Antiqua" w:hAnsi="Book Antiqua"/>
          <w:color w:val="000000"/>
          <w:sz w:val="24"/>
          <w:szCs w:val="24"/>
          <w:shd w:val="clear" w:color="auto" w:fill="FFFFFF"/>
        </w:rPr>
        <w:t xml:space="preserve"> (if any):</w:t>
      </w:r>
      <w:r w:rsidRPr="00BE7F9B">
        <w:rPr>
          <w:rStyle w:val="apple-converted-space"/>
          <w:rFonts w:ascii="Book Antiqua" w:hAnsi="Book Antiqua"/>
          <w:color w:val="000000"/>
          <w:sz w:val="24"/>
          <w:szCs w:val="24"/>
          <w:shd w:val="clear" w:color="auto" w:fill="FFFFFF"/>
        </w:rPr>
        <w:t>  N/A</w:t>
      </w:r>
    </w:p>
    <w:p w14:paraId="38BB29BC" w14:textId="77777777" w:rsidR="00236B13" w:rsidRPr="00BE7F9B" w:rsidRDefault="00236B13"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STATUTORY AUTHORITY FOR THIS RULE:</w:t>
      </w:r>
      <w:r w:rsidRPr="00BE7F9B">
        <w:rPr>
          <w:rFonts w:ascii="Book Antiqua" w:hAnsi="Book Antiqua"/>
          <w:sz w:val="24"/>
          <w:szCs w:val="24"/>
        </w:rPr>
        <w:t xml:space="preserve">  36 M.R.S. §§ 5219-AAA</w:t>
      </w:r>
    </w:p>
    <w:p w14:paraId="5C15F1EA" w14:textId="77777777" w:rsidR="00236B13" w:rsidRPr="00BE7F9B" w:rsidRDefault="00236B13"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SUBSTANTIVE STATE OR FEDERAL LAW BEING IMPLEMENTED</w:t>
      </w:r>
      <w:r w:rsidRPr="00BE7F9B">
        <w:rPr>
          <w:rFonts w:ascii="Book Antiqua" w:hAnsi="Book Antiqua"/>
          <w:sz w:val="24"/>
          <w:szCs w:val="24"/>
        </w:rPr>
        <w:t xml:space="preserve"> (if different):  N/A</w:t>
      </w:r>
    </w:p>
    <w:p w14:paraId="6B556503" w14:textId="77777777" w:rsidR="00236B13" w:rsidRPr="00BE7F9B" w:rsidRDefault="00236B13"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AGENCY WEBSITE:</w:t>
      </w:r>
      <w:r w:rsidRPr="00BE7F9B">
        <w:rPr>
          <w:rFonts w:ascii="Book Antiqua" w:hAnsi="Book Antiqua"/>
          <w:sz w:val="24"/>
          <w:szCs w:val="24"/>
        </w:rPr>
        <w:t xml:space="preserve">  </w:t>
      </w:r>
      <w:hyperlink r:id="rId10" w:history="1">
        <w:r w:rsidRPr="00BE7F9B">
          <w:rPr>
            <w:rStyle w:val="Hyperlink"/>
            <w:rFonts w:ascii="Book Antiqua" w:hAnsi="Book Antiqua"/>
            <w:sz w:val="24"/>
            <w:szCs w:val="24"/>
          </w:rPr>
          <w:t>www.maine.gov/decd</w:t>
        </w:r>
      </w:hyperlink>
      <w:r w:rsidRPr="00BE7F9B">
        <w:rPr>
          <w:rFonts w:ascii="Book Antiqua" w:hAnsi="Book Antiqua"/>
          <w:sz w:val="24"/>
          <w:szCs w:val="24"/>
        </w:rPr>
        <w:t xml:space="preserve"> </w:t>
      </w:r>
    </w:p>
    <w:p w14:paraId="1ADDE0AB" w14:textId="382AFD7C" w:rsidR="00236B13" w:rsidRPr="00BE7F9B" w:rsidRDefault="00236B13"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EMAIL FOR OVERALL AGENCY RULEMAKING LIAISON:</w:t>
      </w:r>
      <w:r w:rsidRPr="00BE7F9B">
        <w:rPr>
          <w:rFonts w:ascii="Book Antiqua" w:hAnsi="Book Antiqua"/>
          <w:sz w:val="24"/>
          <w:szCs w:val="24"/>
        </w:rPr>
        <w:t xml:space="preserve">  </w:t>
      </w:r>
      <w:hyperlink r:id="rId11" w:history="1">
        <w:r w:rsidRPr="00BE7F9B">
          <w:rPr>
            <w:rStyle w:val="Hyperlink"/>
            <w:rFonts w:ascii="Book Antiqua" w:hAnsi="Book Antiqua"/>
            <w:sz w:val="24"/>
            <w:szCs w:val="24"/>
          </w:rPr>
          <w:t>maureen.terry@maine.gov</w:t>
        </w:r>
      </w:hyperlink>
      <w:r>
        <w:rPr>
          <w:rFonts w:ascii="Book Antiqua" w:hAnsi="Book Antiqua"/>
          <w:sz w:val="24"/>
          <w:szCs w:val="24"/>
        </w:rPr>
        <w:t xml:space="preserve"> </w:t>
      </w:r>
    </w:p>
    <w:bookmarkEnd w:id="4"/>
    <w:p w14:paraId="58741626" w14:textId="77777777" w:rsidR="00236B13" w:rsidRPr="00BE7F9B" w:rsidRDefault="00236B13" w:rsidP="00BE7F9B">
      <w:pPr>
        <w:pBdr>
          <w:bottom w:val="single" w:sz="4" w:space="1" w:color="auto"/>
        </w:pBdr>
        <w:tabs>
          <w:tab w:val="left" w:pos="-1440"/>
          <w:tab w:val="left" w:pos="-720"/>
          <w:tab w:val="left" w:pos="4320"/>
          <w:tab w:val="left" w:pos="10440"/>
        </w:tabs>
        <w:ind w:right="360"/>
        <w:rPr>
          <w:rFonts w:ascii="Book Antiqua" w:hAnsi="Book Antiqua"/>
          <w:b/>
          <w:bCs/>
          <w:sz w:val="24"/>
          <w:szCs w:val="24"/>
        </w:rPr>
      </w:pPr>
    </w:p>
    <w:p w14:paraId="55515FDE" w14:textId="77777777" w:rsidR="00236B13" w:rsidRDefault="00236B13" w:rsidP="00BE7F9B">
      <w:pPr>
        <w:tabs>
          <w:tab w:val="left" w:pos="-1440"/>
          <w:tab w:val="left" w:pos="-720"/>
        </w:tabs>
        <w:rPr>
          <w:rFonts w:ascii="Book Antiqua" w:hAnsi="Book Antiqua"/>
          <w:b/>
          <w:bCs/>
          <w:sz w:val="24"/>
          <w:szCs w:val="24"/>
        </w:rPr>
      </w:pPr>
    </w:p>
    <w:p w14:paraId="4B15E52F" w14:textId="27EB15EE" w:rsidR="001268F4" w:rsidRPr="00BE7F9B" w:rsidRDefault="001268F4" w:rsidP="00BE7F9B">
      <w:pPr>
        <w:tabs>
          <w:tab w:val="left" w:pos="-1440"/>
          <w:tab w:val="left" w:pos="-720"/>
          <w:tab w:val="left" w:pos="4320"/>
          <w:tab w:val="left" w:pos="10440"/>
        </w:tabs>
        <w:ind w:right="360"/>
        <w:rPr>
          <w:rFonts w:ascii="Book Antiqua" w:hAnsi="Book Antiqua"/>
          <w:b/>
          <w:bCs/>
          <w:sz w:val="24"/>
          <w:szCs w:val="24"/>
        </w:rPr>
      </w:pPr>
      <w:bookmarkStart w:id="8" w:name="_Hlk193801228"/>
      <w:r w:rsidRPr="00BE7F9B">
        <w:rPr>
          <w:rFonts w:ascii="Book Antiqua" w:hAnsi="Book Antiqua"/>
          <w:b/>
          <w:bCs/>
          <w:sz w:val="24"/>
          <w:szCs w:val="24"/>
        </w:rPr>
        <w:t>AGENCY: 18-125 Department of Administrative and Financial Services (DAFS), Maine Revenue Services (MRS)</w:t>
      </w:r>
    </w:p>
    <w:p w14:paraId="220609ED" w14:textId="46D864A5" w:rsidR="001268F4" w:rsidRPr="00BE7F9B" w:rsidRDefault="001268F4" w:rsidP="00BE7F9B">
      <w:pPr>
        <w:tabs>
          <w:tab w:val="left" w:pos="-1440"/>
          <w:tab w:val="left" w:pos="-720"/>
          <w:tab w:val="left" w:pos="10440"/>
        </w:tabs>
        <w:ind w:right="360"/>
        <w:rPr>
          <w:rFonts w:ascii="Book Antiqua" w:hAnsi="Book Antiqua"/>
          <w:b/>
          <w:bCs/>
          <w:sz w:val="24"/>
          <w:szCs w:val="24"/>
        </w:rPr>
      </w:pPr>
      <w:r w:rsidRPr="00BE7F9B">
        <w:rPr>
          <w:rFonts w:ascii="Book Antiqua" w:hAnsi="Book Antiqua"/>
          <w:b/>
          <w:bCs/>
          <w:sz w:val="24"/>
          <w:szCs w:val="24"/>
        </w:rPr>
        <w:t xml:space="preserve">CHAPTER NUMBER AND TITLE:  Ch. 816, Dirigo Business Incentives Tax Credit (a joint rule with </w:t>
      </w:r>
      <w:r w:rsidR="00944AAF">
        <w:rPr>
          <w:rFonts w:ascii="Book Antiqua" w:hAnsi="Book Antiqua"/>
          <w:b/>
          <w:bCs/>
          <w:sz w:val="24"/>
          <w:szCs w:val="24"/>
        </w:rPr>
        <w:t xml:space="preserve">the </w:t>
      </w:r>
      <w:r w:rsidRPr="00BE7F9B">
        <w:rPr>
          <w:rFonts w:ascii="Book Antiqua" w:hAnsi="Book Antiqua"/>
          <w:b/>
          <w:bCs/>
          <w:sz w:val="24"/>
          <w:szCs w:val="24"/>
        </w:rPr>
        <w:t>Department of Economic and Community Development)</w:t>
      </w:r>
    </w:p>
    <w:p w14:paraId="2FBF2D63" w14:textId="77777777" w:rsidR="001268F4" w:rsidRPr="00BE7F9B" w:rsidRDefault="001268F4" w:rsidP="00BE7F9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i/>
          <w:sz w:val="24"/>
          <w:szCs w:val="24"/>
        </w:rPr>
      </w:pPr>
      <w:r w:rsidRPr="00BE7F9B">
        <w:rPr>
          <w:rFonts w:ascii="Book Antiqua" w:hAnsi="Book Antiqua"/>
          <w:b/>
          <w:bCs/>
          <w:sz w:val="24"/>
          <w:szCs w:val="24"/>
        </w:rPr>
        <w:t xml:space="preserve">TYPE OF RULE: Routine Technical </w:t>
      </w:r>
    </w:p>
    <w:p w14:paraId="57D6BDB2" w14:textId="0B235EA7" w:rsidR="001268F4" w:rsidRPr="00BE7F9B" w:rsidRDefault="001268F4" w:rsidP="00BE7F9B">
      <w:pPr>
        <w:tabs>
          <w:tab w:val="left" w:pos="-1440"/>
          <w:tab w:val="left" w:pos="-720"/>
          <w:tab w:val="left" w:pos="0"/>
          <w:tab w:val="left" w:pos="720"/>
          <w:tab w:val="left" w:pos="1440"/>
          <w:tab w:val="left" w:pos="1800"/>
          <w:tab w:val="left" w:pos="3060"/>
          <w:tab w:val="left" w:pos="3420"/>
          <w:tab w:val="left" w:pos="5400"/>
          <w:tab w:val="left" w:pos="5760"/>
        </w:tabs>
        <w:rPr>
          <w:rFonts w:ascii="Book Antiqua" w:hAnsi="Book Antiqua"/>
          <w:b/>
          <w:bCs/>
          <w:sz w:val="24"/>
          <w:szCs w:val="24"/>
        </w:rPr>
      </w:pPr>
      <w:r w:rsidRPr="00BE7F9B">
        <w:rPr>
          <w:rFonts w:ascii="Book Antiqua" w:hAnsi="Book Antiqua"/>
          <w:b/>
          <w:bCs/>
          <w:iCs/>
          <w:sz w:val="24"/>
          <w:szCs w:val="24"/>
        </w:rPr>
        <w:t>PROPOSAL FILING NUMBER: 2025-P036</w:t>
      </w:r>
      <w:r w:rsidRPr="00BE7F9B">
        <w:rPr>
          <w:rFonts w:ascii="Book Antiqua" w:hAnsi="Book Antiqua"/>
          <w:b/>
          <w:bCs/>
          <w:sz w:val="24"/>
          <w:szCs w:val="24"/>
        </w:rPr>
        <w:t xml:space="preserve">  </w:t>
      </w:r>
    </w:p>
    <w:p w14:paraId="30A65CF0" w14:textId="08D2593D" w:rsidR="001268F4" w:rsidRPr="00BE7F9B" w:rsidRDefault="001268F4" w:rsidP="00BE7F9B">
      <w:pPr>
        <w:tabs>
          <w:tab w:val="left" w:pos="-1440"/>
          <w:tab w:val="left" w:pos="-720"/>
          <w:tab w:val="left" w:pos="10440"/>
        </w:tabs>
        <w:ind w:right="360"/>
        <w:rPr>
          <w:rFonts w:ascii="Book Antiqua" w:hAnsi="Book Antiqua"/>
          <w:sz w:val="24"/>
          <w:szCs w:val="24"/>
        </w:rPr>
      </w:pPr>
      <w:r w:rsidRPr="00BE7F9B">
        <w:rPr>
          <w:rFonts w:ascii="Book Antiqua" w:hAnsi="Book Antiqua"/>
          <w:b/>
          <w:bCs/>
          <w:sz w:val="24"/>
          <w:szCs w:val="24"/>
        </w:rPr>
        <w:t xml:space="preserve">BRIEF SUMMARY: </w:t>
      </w:r>
      <w:r w:rsidRPr="00BE7F9B">
        <w:rPr>
          <w:rFonts w:ascii="Book Antiqua" w:hAnsi="Book Antiqua"/>
          <w:sz w:val="24"/>
          <w:szCs w:val="24"/>
        </w:rPr>
        <w:t>Maine Revenue Services is proposing new Rule 816 (“Dirigo Business Incentives Tax Credit”) to implement the Maine income tax credit recently enacted by P.L. 2023, c. 412, Pt. J, § 13.  The credit, found in the law at 36 M.R.S. § 5219-AAA, applies to tax years beginning on or after January 1, 2025.  The refundable credit (subject to limitations) is based on a combination of expenditures to purchase eligible business property and to train qualified employees for a qualified business activity carried on primarily in an eligible sector.  Maine Revenue Services is jointly proposing this rule with the Department of Economic and Community Development (DECD), which is proposing this same rule under DECD Chapter 301. </w:t>
      </w:r>
    </w:p>
    <w:p w14:paraId="60C7C4D4" w14:textId="2BFCC2C7" w:rsidR="001268F4" w:rsidRPr="00BE7F9B" w:rsidRDefault="001268F4" w:rsidP="00BE7F9B">
      <w:pPr>
        <w:tabs>
          <w:tab w:val="left" w:pos="-1440"/>
          <w:tab w:val="left" w:pos="-720"/>
          <w:tab w:val="left" w:pos="540"/>
          <w:tab w:val="left" w:pos="10440"/>
        </w:tabs>
        <w:ind w:left="540" w:right="360" w:hanging="540"/>
        <w:rPr>
          <w:rFonts w:ascii="Book Antiqua" w:hAnsi="Book Antiqua"/>
          <w:sz w:val="24"/>
          <w:szCs w:val="24"/>
        </w:rPr>
      </w:pPr>
      <w:r w:rsidRPr="00BE7F9B">
        <w:rPr>
          <w:rFonts w:ascii="Book Antiqua" w:hAnsi="Book Antiqua"/>
          <w:b/>
          <w:bCs/>
          <w:sz w:val="24"/>
          <w:szCs w:val="24"/>
        </w:rPr>
        <w:t>PUBLIC HEARING</w:t>
      </w:r>
      <w:r w:rsidRPr="00BE7F9B">
        <w:rPr>
          <w:rFonts w:ascii="Book Antiqua" w:hAnsi="Book Antiqua"/>
          <w:sz w:val="24"/>
          <w:szCs w:val="24"/>
        </w:rPr>
        <w:t xml:space="preserve"> </w:t>
      </w:r>
      <w:r w:rsidRPr="00BE7F9B">
        <w:rPr>
          <w:rFonts w:ascii="Book Antiqua" w:hAnsi="Book Antiqua"/>
          <w:i/>
          <w:sz w:val="24"/>
          <w:szCs w:val="24"/>
        </w:rPr>
        <w:t>(if any)</w:t>
      </w:r>
      <w:r w:rsidRPr="00BE7F9B">
        <w:rPr>
          <w:rFonts w:ascii="Book Antiqua" w:hAnsi="Book Antiqua"/>
          <w:sz w:val="24"/>
          <w:szCs w:val="24"/>
        </w:rPr>
        <w:t>:  N/A</w:t>
      </w:r>
    </w:p>
    <w:p w14:paraId="51C8062C" w14:textId="77777777" w:rsidR="001268F4" w:rsidRPr="00BE7F9B" w:rsidRDefault="001268F4" w:rsidP="00BE7F9B">
      <w:pPr>
        <w:tabs>
          <w:tab w:val="left" w:pos="-1440"/>
          <w:tab w:val="left" w:pos="-720"/>
          <w:tab w:val="left" w:pos="540"/>
          <w:tab w:val="left" w:pos="10440"/>
        </w:tabs>
        <w:ind w:left="540" w:right="360" w:hanging="540"/>
        <w:rPr>
          <w:rFonts w:ascii="Book Antiqua" w:hAnsi="Book Antiqua"/>
          <w:sz w:val="24"/>
          <w:szCs w:val="24"/>
        </w:rPr>
      </w:pPr>
      <w:r w:rsidRPr="00BE7F9B">
        <w:rPr>
          <w:rFonts w:ascii="Book Antiqua" w:hAnsi="Book Antiqua"/>
          <w:b/>
          <w:bCs/>
          <w:sz w:val="24"/>
          <w:szCs w:val="24"/>
        </w:rPr>
        <w:t>COMMENT DEADLINE:</w:t>
      </w:r>
      <w:r w:rsidRPr="00BE7F9B">
        <w:rPr>
          <w:rFonts w:ascii="Book Antiqua" w:hAnsi="Book Antiqua"/>
          <w:sz w:val="24"/>
          <w:szCs w:val="24"/>
        </w:rPr>
        <w:t xml:space="preserve">  Monday, May 5, 2025</w:t>
      </w:r>
    </w:p>
    <w:p w14:paraId="5D92F6FF" w14:textId="5F6D5A93" w:rsidR="001268F4" w:rsidRPr="00BE7F9B" w:rsidRDefault="001268F4" w:rsidP="00BE7F9B">
      <w:pPr>
        <w:tabs>
          <w:tab w:val="left" w:pos="-1440"/>
          <w:tab w:val="left" w:pos="-720"/>
          <w:tab w:val="left" w:pos="540"/>
          <w:tab w:val="left" w:pos="10440"/>
        </w:tabs>
        <w:rPr>
          <w:rFonts w:ascii="Book Antiqua" w:hAnsi="Book Antiqua"/>
          <w:sz w:val="24"/>
          <w:szCs w:val="24"/>
        </w:rPr>
      </w:pPr>
      <w:r w:rsidRPr="00BE7F9B">
        <w:rPr>
          <w:rFonts w:ascii="Book Antiqua" w:hAnsi="Book Antiqua"/>
          <w:b/>
          <w:bCs/>
          <w:sz w:val="24"/>
          <w:szCs w:val="24"/>
        </w:rPr>
        <w:t>CONTACT PERSON FOR THIS FILING:</w:t>
      </w:r>
      <w:r>
        <w:rPr>
          <w:rFonts w:ascii="Book Antiqua" w:hAnsi="Book Antiqua"/>
          <w:sz w:val="24"/>
          <w:szCs w:val="24"/>
        </w:rPr>
        <w:t xml:space="preserve"> </w:t>
      </w:r>
      <w:r w:rsidRPr="00BE7F9B">
        <w:rPr>
          <w:rFonts w:ascii="Book Antiqua" w:hAnsi="Book Antiqua"/>
          <w:sz w:val="24"/>
          <w:szCs w:val="24"/>
        </w:rPr>
        <w:t xml:space="preserve">Alex Weber, Office of General Counsel, Maine Revenue Services, 24 State House Station, Augusta, ME 04333-0024, (207) 624-9712, </w:t>
      </w:r>
      <w:hyperlink r:id="rId12" w:history="1">
        <w:r w:rsidRPr="00BE7F9B">
          <w:rPr>
            <w:rStyle w:val="Hyperlink"/>
            <w:rFonts w:ascii="Book Antiqua" w:hAnsi="Book Antiqua"/>
          </w:rPr>
          <w:t>alexander.j.weber@maine.gov</w:t>
        </w:r>
      </w:hyperlink>
      <w:r>
        <w:rPr>
          <w:rFonts w:ascii="Book Antiqua" w:hAnsi="Book Antiqua"/>
          <w:sz w:val="24"/>
          <w:szCs w:val="24"/>
        </w:rPr>
        <w:t xml:space="preserve"> </w:t>
      </w:r>
    </w:p>
    <w:p w14:paraId="14D8FB4E" w14:textId="77777777" w:rsidR="001268F4" w:rsidRPr="00BE7F9B" w:rsidRDefault="001268F4"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CONTACT PERSON FOR SMALL BUSINESS IMPACT STATEMENT</w:t>
      </w:r>
      <w:r w:rsidRPr="00BE7F9B">
        <w:rPr>
          <w:rFonts w:ascii="Book Antiqua" w:hAnsi="Book Antiqua"/>
          <w:sz w:val="24"/>
          <w:szCs w:val="24"/>
        </w:rPr>
        <w:t xml:space="preserve"> </w:t>
      </w:r>
      <w:r w:rsidRPr="00BE7F9B">
        <w:rPr>
          <w:rFonts w:ascii="Book Antiqua" w:hAnsi="Book Antiqua"/>
          <w:i/>
          <w:sz w:val="24"/>
          <w:szCs w:val="24"/>
        </w:rPr>
        <w:t>(if different)</w:t>
      </w:r>
      <w:r w:rsidRPr="00BE7F9B">
        <w:rPr>
          <w:rFonts w:ascii="Book Antiqua" w:hAnsi="Book Antiqua"/>
          <w:sz w:val="24"/>
          <w:szCs w:val="24"/>
        </w:rPr>
        <w:t>:  N/A</w:t>
      </w:r>
    </w:p>
    <w:p w14:paraId="6540D46C" w14:textId="77777777" w:rsidR="001268F4" w:rsidRPr="00BE7F9B" w:rsidRDefault="001268F4" w:rsidP="00BE7F9B">
      <w:pPr>
        <w:tabs>
          <w:tab w:val="left" w:pos="-1440"/>
          <w:tab w:val="left" w:pos="-720"/>
          <w:tab w:val="left" w:pos="540"/>
          <w:tab w:val="left" w:pos="10440"/>
        </w:tabs>
        <w:ind w:right="972"/>
        <w:rPr>
          <w:rStyle w:val="apple-converted-space"/>
          <w:rFonts w:ascii="Book Antiqua" w:hAnsi="Book Antiqua"/>
          <w:color w:val="000000"/>
          <w:sz w:val="24"/>
          <w:szCs w:val="24"/>
          <w:shd w:val="clear" w:color="auto" w:fill="FFFFFF"/>
        </w:rPr>
      </w:pPr>
      <w:r w:rsidRPr="00BE7F9B">
        <w:rPr>
          <w:rFonts w:ascii="Book Antiqua" w:hAnsi="Book Antiqua"/>
          <w:b/>
          <w:bCs/>
          <w:color w:val="000000"/>
          <w:sz w:val="24"/>
          <w:szCs w:val="24"/>
          <w:shd w:val="clear" w:color="auto" w:fill="FFFFFF"/>
        </w:rPr>
        <w:t>FINANCIAL IMPACT ON MUNICIPALITIES OR COUNTIES</w:t>
      </w:r>
      <w:r w:rsidRPr="00BE7F9B">
        <w:rPr>
          <w:rFonts w:ascii="Book Antiqua" w:hAnsi="Book Antiqua"/>
          <w:color w:val="000000"/>
          <w:sz w:val="24"/>
          <w:szCs w:val="24"/>
          <w:shd w:val="clear" w:color="auto" w:fill="FFFFFF"/>
        </w:rPr>
        <w:t xml:space="preserve"> </w:t>
      </w:r>
      <w:r w:rsidRPr="00BE7F9B">
        <w:rPr>
          <w:rFonts w:ascii="Book Antiqua" w:hAnsi="Book Antiqua"/>
          <w:i/>
          <w:color w:val="000000"/>
          <w:sz w:val="24"/>
          <w:szCs w:val="24"/>
          <w:shd w:val="clear" w:color="auto" w:fill="FFFFFF"/>
        </w:rPr>
        <w:t>(if any)</w:t>
      </w:r>
      <w:r w:rsidRPr="00BE7F9B">
        <w:rPr>
          <w:rFonts w:ascii="Book Antiqua" w:hAnsi="Book Antiqua"/>
          <w:color w:val="000000"/>
          <w:sz w:val="24"/>
          <w:szCs w:val="24"/>
          <w:shd w:val="clear" w:color="auto" w:fill="FFFFFF"/>
        </w:rPr>
        <w:t>:</w:t>
      </w:r>
      <w:r w:rsidRPr="00BE7F9B">
        <w:rPr>
          <w:rStyle w:val="apple-converted-space"/>
          <w:rFonts w:ascii="Book Antiqua" w:hAnsi="Book Antiqua"/>
          <w:color w:val="000000"/>
          <w:sz w:val="24"/>
          <w:szCs w:val="24"/>
          <w:shd w:val="clear" w:color="auto" w:fill="FFFFFF"/>
        </w:rPr>
        <w:t>  N/A</w:t>
      </w:r>
    </w:p>
    <w:p w14:paraId="51CBA4FB" w14:textId="77777777" w:rsidR="001268F4" w:rsidRPr="00BE7F9B" w:rsidRDefault="001268F4"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STATUTORY AUTHORITY FOR THIS RULE:</w:t>
      </w:r>
      <w:r w:rsidRPr="00BE7F9B">
        <w:rPr>
          <w:rFonts w:ascii="Book Antiqua" w:hAnsi="Book Antiqua"/>
          <w:sz w:val="24"/>
          <w:szCs w:val="24"/>
        </w:rPr>
        <w:t xml:space="preserve">  36 M.R.S. §§ 112 &amp; 5219-AAA</w:t>
      </w:r>
    </w:p>
    <w:p w14:paraId="66FF0E1C" w14:textId="77777777" w:rsidR="001268F4" w:rsidRPr="00BE7F9B" w:rsidRDefault="001268F4"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SUBSTANTIVE STATE OR FEDERAL LAW BEING IMPLEMENTED</w:t>
      </w:r>
      <w:r w:rsidRPr="00BE7F9B">
        <w:rPr>
          <w:rFonts w:ascii="Book Antiqua" w:hAnsi="Book Antiqua"/>
          <w:sz w:val="24"/>
          <w:szCs w:val="24"/>
        </w:rPr>
        <w:t xml:space="preserve"> </w:t>
      </w:r>
      <w:r w:rsidRPr="00BE7F9B">
        <w:rPr>
          <w:rFonts w:ascii="Book Antiqua" w:hAnsi="Book Antiqua"/>
          <w:i/>
          <w:sz w:val="24"/>
          <w:szCs w:val="24"/>
        </w:rPr>
        <w:t>(if different)</w:t>
      </w:r>
      <w:r w:rsidRPr="00BE7F9B">
        <w:rPr>
          <w:rFonts w:ascii="Book Antiqua" w:hAnsi="Book Antiqua"/>
          <w:sz w:val="24"/>
          <w:szCs w:val="24"/>
        </w:rPr>
        <w:t>:  N/A</w:t>
      </w:r>
    </w:p>
    <w:p w14:paraId="1B2D7EBF" w14:textId="77777777" w:rsidR="001268F4" w:rsidRPr="00BE7F9B" w:rsidRDefault="001268F4" w:rsidP="00BE7F9B">
      <w:pPr>
        <w:tabs>
          <w:tab w:val="left" w:pos="-1440"/>
          <w:tab w:val="left" w:pos="-720"/>
          <w:tab w:val="left" w:pos="540"/>
          <w:tab w:val="left" w:pos="10440"/>
        </w:tabs>
        <w:ind w:right="360"/>
        <w:rPr>
          <w:rFonts w:ascii="Book Antiqua" w:hAnsi="Book Antiqua"/>
          <w:sz w:val="24"/>
          <w:szCs w:val="24"/>
        </w:rPr>
      </w:pPr>
      <w:r w:rsidRPr="00BE7F9B">
        <w:rPr>
          <w:rFonts w:ascii="Book Antiqua" w:hAnsi="Book Antiqua"/>
          <w:b/>
          <w:bCs/>
          <w:sz w:val="24"/>
          <w:szCs w:val="24"/>
        </w:rPr>
        <w:t>AGENCY WEBSITE:</w:t>
      </w:r>
      <w:r w:rsidRPr="00BE7F9B">
        <w:rPr>
          <w:rFonts w:ascii="Book Antiqua" w:hAnsi="Book Antiqua"/>
          <w:sz w:val="24"/>
          <w:szCs w:val="24"/>
        </w:rPr>
        <w:t xml:space="preserve">  </w:t>
      </w:r>
      <w:hyperlink r:id="rId13" w:history="1">
        <w:r w:rsidRPr="00BE7F9B">
          <w:rPr>
            <w:rStyle w:val="Hyperlink"/>
            <w:rFonts w:ascii="Book Antiqua" w:hAnsi="Book Antiqua"/>
            <w:sz w:val="24"/>
            <w:szCs w:val="24"/>
          </w:rPr>
          <w:t>www.maine.gov/revenue</w:t>
        </w:r>
      </w:hyperlink>
    </w:p>
    <w:p w14:paraId="0BD05F10" w14:textId="43B6C41F" w:rsidR="00236B13" w:rsidRPr="00BE7F9B" w:rsidRDefault="001268F4" w:rsidP="00BE7F9B">
      <w:pPr>
        <w:tabs>
          <w:tab w:val="left" w:pos="-1440"/>
          <w:tab w:val="left" w:pos="-720"/>
          <w:tab w:val="left" w:pos="540"/>
          <w:tab w:val="left" w:pos="10440"/>
        </w:tabs>
        <w:ind w:right="360"/>
        <w:rPr>
          <w:rFonts w:ascii="Book Antiqua" w:hAnsi="Book Antiqua"/>
          <w:b/>
          <w:bCs/>
          <w:sz w:val="24"/>
          <w:szCs w:val="24"/>
        </w:rPr>
      </w:pPr>
      <w:r w:rsidRPr="00BE7F9B">
        <w:rPr>
          <w:rFonts w:ascii="Book Antiqua" w:hAnsi="Book Antiqua"/>
          <w:b/>
          <w:bCs/>
          <w:sz w:val="24"/>
          <w:szCs w:val="24"/>
        </w:rPr>
        <w:t>EMAIL FOR OVERALL AGENCY RULEMAKING LIAISON:</w:t>
      </w:r>
      <w:r w:rsidRPr="00BE7F9B">
        <w:rPr>
          <w:rFonts w:ascii="Book Antiqua" w:hAnsi="Book Antiqua"/>
          <w:sz w:val="24"/>
          <w:szCs w:val="24"/>
        </w:rPr>
        <w:t xml:space="preserve">  </w:t>
      </w:r>
      <w:hyperlink r:id="rId14" w:history="1">
        <w:r w:rsidRPr="00BE7F9B">
          <w:rPr>
            <w:rStyle w:val="Hyperlink"/>
            <w:rFonts w:ascii="Book Antiqua" w:hAnsi="Book Antiqua"/>
            <w:sz w:val="24"/>
            <w:szCs w:val="24"/>
          </w:rPr>
          <w:t>Anya.Trundy@maine.gov</w:t>
        </w:r>
      </w:hyperlink>
      <w:r>
        <w:rPr>
          <w:rFonts w:ascii="Book Antiqua" w:hAnsi="Book Antiqua"/>
          <w:sz w:val="24"/>
          <w:szCs w:val="24"/>
        </w:rPr>
        <w:t xml:space="preserve"> </w:t>
      </w:r>
    </w:p>
    <w:bookmarkEnd w:id="8"/>
    <w:bookmarkEnd w:id="3"/>
    <w:bookmarkEnd w:id="5"/>
    <w:p w14:paraId="0C3F5759" w14:textId="77777777" w:rsidR="004F427E" w:rsidRPr="00CB5114" w:rsidRDefault="004F427E" w:rsidP="00BE7F9B">
      <w:pPr>
        <w:rPr>
          <w:rFonts w:ascii="Book Antiqua" w:hAnsi="Book Antiqua" w:cs="Arial"/>
          <w:sz w:val="24"/>
          <w:szCs w:val="24"/>
        </w:rPr>
      </w:pPr>
    </w:p>
    <w:p w14:paraId="0CA72D0C" w14:textId="5F7D81F3" w:rsidR="00B01172" w:rsidRPr="00A005D4" w:rsidRDefault="00B01172" w:rsidP="00BE7F9B">
      <w:pPr>
        <w:pBdr>
          <w:top w:val="thickThinSmallGap" w:sz="24" w:space="1" w:color="auto"/>
          <w:bottom w:val="thickThinSmallGap" w:sz="24" w:space="1" w:color="auto"/>
        </w:pBdr>
        <w:contextualSpacing/>
        <w:rPr>
          <w:rFonts w:ascii="Book Antiqua" w:hAnsi="Book Antiqua" w:cs="Arial"/>
          <w:b/>
          <w:bCs/>
          <w:sz w:val="24"/>
          <w:szCs w:val="24"/>
        </w:rPr>
      </w:pPr>
      <w:bookmarkStart w:id="9" w:name="_Hlk124326626"/>
      <w:bookmarkStart w:id="10" w:name="_Hlk175658805"/>
      <w:bookmarkStart w:id="11" w:name="_Hlk175657783"/>
      <w:bookmarkEnd w:id="1"/>
      <w:bookmarkEnd w:id="9"/>
      <w:r w:rsidRPr="00A005D4">
        <w:rPr>
          <w:rFonts w:ascii="Book Antiqua" w:hAnsi="Book Antiqua" w:cs="Arial"/>
          <w:b/>
          <w:bCs/>
          <w:sz w:val="24"/>
          <w:szCs w:val="24"/>
        </w:rPr>
        <w:t>ADOPTIONS</w:t>
      </w:r>
    </w:p>
    <w:p w14:paraId="4A420EF4" w14:textId="77777777" w:rsidR="005D6789" w:rsidRDefault="005D6789"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bookmarkStart w:id="12" w:name="_Hlk172619655"/>
      <w:bookmarkEnd w:id="12"/>
      <w:bookmarkEnd w:id="10"/>
      <w:bookmarkEnd w:id="11"/>
    </w:p>
    <w:p w14:paraId="367FB59E" w14:textId="6751DAC1"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Pr>
          <w:rFonts w:ascii="Book Antiqua" w:hAnsi="Book Antiqua"/>
          <w:b/>
          <w:sz w:val="24"/>
          <w:szCs w:val="24"/>
        </w:rPr>
        <w:t>AGENCY: 65-407 Maine Public Utilities Commission</w:t>
      </w:r>
    </w:p>
    <w:p w14:paraId="5C674D08"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b/>
          <w:sz w:val="24"/>
          <w:szCs w:val="24"/>
        </w:rPr>
      </w:pPr>
      <w:r>
        <w:rPr>
          <w:rFonts w:ascii="Book Antiqua" w:hAnsi="Book Antiqua"/>
          <w:b/>
          <w:sz w:val="24"/>
          <w:szCs w:val="24"/>
        </w:rPr>
        <w:t>CHAPTER NUMBER AND TITLE: Ch. 870, Late Payment Charges, Interest Rates to Be Paid on Customer Deposits and Charges for Returned Checks</w:t>
      </w:r>
    </w:p>
    <w:p w14:paraId="0203158F"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Pr>
          <w:rFonts w:ascii="Book Antiqua" w:hAnsi="Book Antiqua"/>
          <w:b/>
          <w:sz w:val="24"/>
          <w:szCs w:val="24"/>
        </w:rPr>
        <w:t>ADOPTION FILING NUMBER: 2025-037</w:t>
      </w:r>
    </w:p>
    <w:p w14:paraId="4B5EC6C5"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p>
    <w:p w14:paraId="0DFC59C6"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Pr>
          <w:rFonts w:ascii="Book Antiqua" w:hAnsi="Book Antiqua"/>
          <w:b/>
          <w:sz w:val="24"/>
          <w:szCs w:val="24"/>
        </w:rPr>
        <w:t>CONCISE SUMMARY:</w:t>
      </w:r>
    </w:p>
    <w:p w14:paraId="250CC21F"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57FD3C9"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Pr>
          <w:rFonts w:ascii="Book Antiqua" w:hAnsi="Book Antiqua"/>
          <w:sz w:val="24"/>
          <w:szCs w:val="24"/>
        </w:rPr>
        <w:t>The amendment to the rule is in response to a recent legislative resolve that prohibits transmission and distribution utilities from charging late fees to low-income customers.</w:t>
      </w:r>
    </w:p>
    <w:p w14:paraId="43ECAC86"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p>
    <w:p w14:paraId="69A356BC"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rPr>
          <w:rFonts w:ascii="Book Antiqua" w:hAnsi="Book Antiqua"/>
          <w:sz w:val="24"/>
          <w:szCs w:val="24"/>
        </w:rPr>
      </w:pPr>
      <w:r>
        <w:rPr>
          <w:rFonts w:ascii="Book Antiqua" w:hAnsi="Book Antiqua"/>
          <w:sz w:val="24"/>
          <w:szCs w:val="24"/>
        </w:rPr>
        <w:t>The Commission requests an effective date of March 31, 2025.</w:t>
      </w:r>
    </w:p>
    <w:p w14:paraId="3A436422"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46652D2A" w14:textId="60AF3AC6" w:rsidR="002A14CF" w:rsidRPr="00BE7F9B"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
          <w:sz w:val="24"/>
          <w:szCs w:val="24"/>
        </w:rPr>
      </w:pPr>
      <w:r w:rsidRPr="00BE7F9B">
        <w:rPr>
          <w:rFonts w:ascii="Book Antiqua" w:hAnsi="Book Antiqua"/>
          <w:b/>
          <w:sz w:val="24"/>
          <w:szCs w:val="24"/>
        </w:rPr>
        <w:t>EFFECTIVE DATE:</w:t>
      </w:r>
      <w:r w:rsidR="00A75CED" w:rsidRPr="00BE7F9B">
        <w:rPr>
          <w:rFonts w:ascii="Book Antiqua" w:hAnsi="Book Antiqua"/>
          <w:b/>
          <w:sz w:val="24"/>
          <w:szCs w:val="24"/>
        </w:rPr>
        <w:t xml:space="preserve"> Monday, March 31, 2025</w:t>
      </w:r>
    </w:p>
    <w:p w14:paraId="328282AB"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53DBAEDD"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bCs/>
          <w:sz w:val="24"/>
          <w:szCs w:val="24"/>
        </w:rPr>
      </w:pPr>
      <w:r>
        <w:rPr>
          <w:rFonts w:ascii="Book Antiqua" w:hAnsi="Book Antiqua"/>
          <w:b/>
          <w:sz w:val="24"/>
          <w:szCs w:val="24"/>
        </w:rPr>
        <w:t>AGENCY CONTACT PERSON:</w:t>
      </w:r>
      <w:r>
        <w:rPr>
          <w:rFonts w:ascii="Book Antiqua" w:hAnsi="Book Antiqua"/>
          <w:bCs/>
          <w:sz w:val="24"/>
          <w:szCs w:val="24"/>
        </w:rPr>
        <w:t xml:space="preserve"> Pam Kowalchuk, pamela.kowalchuk@maine.gov</w:t>
      </w:r>
    </w:p>
    <w:p w14:paraId="2DD03ED6"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Pr>
          <w:rFonts w:ascii="Book Antiqua" w:hAnsi="Book Antiqua"/>
          <w:bCs/>
          <w:sz w:val="24"/>
          <w:szCs w:val="24"/>
        </w:rPr>
        <w:t xml:space="preserve">AGENCY NAME: Public Utilities Commission </w:t>
      </w:r>
    </w:p>
    <w:p w14:paraId="29075675"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rPr>
          <w:rFonts w:ascii="Book Antiqua" w:hAnsi="Book Antiqua"/>
          <w:bCs/>
          <w:sz w:val="24"/>
          <w:szCs w:val="24"/>
        </w:rPr>
      </w:pPr>
      <w:r>
        <w:rPr>
          <w:rFonts w:ascii="Book Antiqua" w:hAnsi="Book Antiqua"/>
          <w:bCs/>
          <w:sz w:val="24"/>
          <w:szCs w:val="24"/>
        </w:rPr>
        <w:lastRenderedPageBreak/>
        <w:t>ADDRESS: 18 State House Station, Augusta, ME 04333-0018</w:t>
      </w:r>
    </w:p>
    <w:p w14:paraId="198CA19F" w14:textId="77777777" w:rsidR="002A14CF"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r>
        <w:rPr>
          <w:rFonts w:ascii="Book Antiqua" w:hAnsi="Book Antiqua"/>
          <w:bCs/>
          <w:sz w:val="24"/>
          <w:szCs w:val="24"/>
        </w:rPr>
        <w:t>TELEPHONE: 207-287-1564</w:t>
      </w:r>
    </w:p>
    <w:p w14:paraId="4320FF71" w14:textId="77777777" w:rsidR="002A14CF" w:rsidRPr="00563520" w:rsidRDefault="002A14CF" w:rsidP="00BE7F9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63F4721B" w14:textId="77777777" w:rsidR="002A14CF" w:rsidRPr="00563520" w:rsidRDefault="002A14CF"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bCs/>
          <w:sz w:val="24"/>
          <w:szCs w:val="24"/>
        </w:rPr>
      </w:pPr>
    </w:p>
    <w:p w14:paraId="098B482E" w14:textId="03FE195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BE7F9B">
        <w:rPr>
          <w:rFonts w:ascii="Book Antiqua" w:hAnsi="Book Antiqua"/>
          <w:b/>
          <w:sz w:val="24"/>
          <w:szCs w:val="24"/>
        </w:rPr>
        <w:t xml:space="preserve">AGENCY: </w:t>
      </w:r>
      <w:r>
        <w:rPr>
          <w:rFonts w:ascii="Book Antiqua" w:hAnsi="Book Antiqua"/>
          <w:b/>
          <w:sz w:val="24"/>
          <w:szCs w:val="24"/>
        </w:rPr>
        <w:t xml:space="preserve">06-096 </w:t>
      </w:r>
      <w:r w:rsidRPr="00BE7F9B">
        <w:rPr>
          <w:rFonts w:ascii="Book Antiqua" w:hAnsi="Book Antiqua"/>
          <w:b/>
          <w:sz w:val="24"/>
          <w:szCs w:val="24"/>
        </w:rPr>
        <w:t>Department of Environmental Protection</w:t>
      </w:r>
    </w:p>
    <w:p w14:paraId="6553F6F3" w14:textId="37B0D31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BE7F9B">
        <w:rPr>
          <w:rFonts w:ascii="Book Antiqua" w:hAnsi="Book Antiqua"/>
          <w:b/>
          <w:sz w:val="24"/>
          <w:szCs w:val="24"/>
        </w:rPr>
        <w:t>CHAPTER NUMBER AND TITLE: Ch. 583, Nutrient Criteria for Class AA, A, B, and C Fresh Surface Waters</w:t>
      </w:r>
    </w:p>
    <w:p w14:paraId="396F9A92" w14:textId="4DD8F406"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Pr>
          <w:rFonts w:ascii="Book Antiqua" w:hAnsi="Book Antiqua"/>
          <w:b/>
          <w:sz w:val="24"/>
          <w:szCs w:val="24"/>
        </w:rPr>
        <w:t>ADOPTION FILING NUMBER: 2025-075</w:t>
      </w:r>
    </w:p>
    <w:p w14:paraId="0989B2A7"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688C45C8" w14:textId="77777777" w:rsidR="00563520"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BE7F9B">
        <w:rPr>
          <w:rFonts w:ascii="Book Antiqua" w:hAnsi="Book Antiqua"/>
          <w:b/>
          <w:sz w:val="24"/>
          <w:szCs w:val="24"/>
        </w:rPr>
        <w:t xml:space="preserve">CONCISE SUMMARY: </w:t>
      </w:r>
    </w:p>
    <w:p w14:paraId="39979BED" w14:textId="77777777" w:rsidR="00563520"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02975B75" w14:textId="7DDA450A"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The new chapter 583 establishes methods to address nutrient enrichment in fresh surface waters of the state. Nutrient enrichment can cause negative environmental impacts to surface waters—such as algal blooms, low dissolved oxygen concentrations, excessive growths of filamentous algae or bacteria, and generation of cyanotoxins—or affect the resident biological community. The Department of Environmental Protection (Department) will use the methods described in this Chapter to make decisions about attainment of designated and existing uses of aquatic life support, habitat, and recreation in and on the water of surface waters established in the State’s water quality classification system (38 M.R.S. §§ 464-470). This Chapter also sets forth a framework to identify and establish site-specific phosphorus and other nutrient criteria through additional rulemaking.</w:t>
      </w:r>
    </w:p>
    <w:p w14:paraId="039C401E"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2AEA39C6" w14:textId="42F1213F" w:rsidR="00563520"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BE7F9B">
        <w:rPr>
          <w:rFonts w:ascii="Book Antiqua" w:hAnsi="Book Antiqua"/>
          <w:b/>
          <w:sz w:val="24"/>
          <w:szCs w:val="24"/>
        </w:rPr>
        <w:t>EFFECTIVE DATE</w:t>
      </w:r>
      <w:r w:rsidRPr="00BE7F9B">
        <w:rPr>
          <w:rFonts w:ascii="Book Antiqua" w:hAnsi="Book Antiqua"/>
          <w:b/>
          <w:bCs/>
          <w:sz w:val="24"/>
          <w:szCs w:val="24"/>
        </w:rPr>
        <w:t xml:space="preserve">: </w:t>
      </w:r>
      <w:r w:rsidR="005536C3">
        <w:rPr>
          <w:rFonts w:ascii="Book Antiqua" w:hAnsi="Book Antiqua"/>
          <w:b/>
          <w:bCs/>
          <w:sz w:val="24"/>
          <w:szCs w:val="24"/>
        </w:rPr>
        <w:t>Monday, March 31, 2025</w:t>
      </w:r>
    </w:p>
    <w:p w14:paraId="5C236015" w14:textId="77777777" w:rsidR="00563520"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5DB38F35" w14:textId="22D83985"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BE7F9B">
        <w:rPr>
          <w:rFonts w:ascii="Book Antiqua" w:hAnsi="Book Antiqua"/>
          <w:b/>
          <w:sz w:val="24"/>
          <w:szCs w:val="24"/>
        </w:rPr>
        <w:t xml:space="preserve">AGENCY CONTACT PERSON: </w:t>
      </w:r>
    </w:p>
    <w:p w14:paraId="4C89C895"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Matthew Hight</w:t>
      </w:r>
    </w:p>
    <w:p w14:paraId="5CE0DE49"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17 State House Station</w:t>
      </w:r>
    </w:p>
    <w:p w14:paraId="39BC6E69"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Augusta, Maine 04333-0017</w:t>
      </w:r>
    </w:p>
    <w:p w14:paraId="0CE48E76"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207-719-0703</w:t>
      </w:r>
    </w:p>
    <w:p w14:paraId="3739EFF4" w14:textId="77777777" w:rsidR="00563520" w:rsidRPr="00BE7F9B" w:rsidRDefault="00563520"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Cs/>
          <w:sz w:val="24"/>
          <w:szCs w:val="24"/>
        </w:rPr>
        <w:t xml:space="preserve">matt.hight@maine.gov </w:t>
      </w:r>
    </w:p>
    <w:p w14:paraId="4567F069" w14:textId="77777777" w:rsidR="00786440" w:rsidRDefault="00786440" w:rsidP="00BE7F9B">
      <w:pPr>
        <w:pBdr>
          <w:bottom w:val="single" w:sz="4" w:space="1" w:color="auto"/>
        </w:pBdr>
        <w:tabs>
          <w:tab w:val="left" w:pos="-1440"/>
          <w:tab w:val="left" w:pos="-720"/>
          <w:tab w:val="left" w:pos="10440"/>
        </w:tabs>
        <w:ind w:right="360"/>
        <w:rPr>
          <w:rFonts w:ascii="Book Antiqua" w:hAnsi="Book Antiqua"/>
          <w:b/>
          <w:sz w:val="24"/>
          <w:szCs w:val="24"/>
        </w:rPr>
      </w:pPr>
    </w:p>
    <w:p w14:paraId="03F5DA3B" w14:textId="77777777" w:rsidR="00786440" w:rsidRPr="00BE7F9B" w:rsidRDefault="00786440" w:rsidP="00BE7F9B">
      <w:pPr>
        <w:tabs>
          <w:tab w:val="left" w:pos="-1440"/>
          <w:tab w:val="left" w:pos="-720"/>
          <w:tab w:val="left" w:pos="10440"/>
        </w:tabs>
        <w:ind w:right="360"/>
        <w:rPr>
          <w:rFonts w:ascii="Book Antiqua" w:hAnsi="Book Antiqua"/>
          <w:b/>
          <w:sz w:val="24"/>
          <w:szCs w:val="24"/>
        </w:rPr>
      </w:pPr>
    </w:p>
    <w:p w14:paraId="44017877" w14:textId="4035A2F4" w:rsidR="00786440" w:rsidRPr="00786440" w:rsidRDefault="00786440" w:rsidP="00BE7F9B">
      <w:pPr>
        <w:tabs>
          <w:tab w:val="left" w:pos="-1440"/>
          <w:tab w:val="left" w:pos="-720"/>
          <w:tab w:val="left" w:pos="10440"/>
        </w:tabs>
        <w:ind w:right="360"/>
        <w:rPr>
          <w:rFonts w:ascii="Book Antiqua" w:hAnsi="Book Antiqua"/>
          <w:b/>
          <w:sz w:val="24"/>
          <w:szCs w:val="24"/>
        </w:rPr>
      </w:pPr>
      <w:r w:rsidRPr="00786440">
        <w:rPr>
          <w:rFonts w:ascii="Book Antiqua" w:hAnsi="Book Antiqua"/>
          <w:b/>
          <w:sz w:val="24"/>
          <w:szCs w:val="24"/>
        </w:rPr>
        <w:t xml:space="preserve">AGENCY: </w:t>
      </w:r>
      <w:r w:rsidR="00BE7F9B">
        <w:rPr>
          <w:rFonts w:ascii="Book Antiqua" w:hAnsi="Book Antiqua"/>
          <w:b/>
          <w:sz w:val="24"/>
          <w:szCs w:val="24"/>
        </w:rPr>
        <w:t xml:space="preserve">18-553 </w:t>
      </w:r>
      <w:r>
        <w:rPr>
          <w:rFonts w:ascii="Book Antiqua" w:hAnsi="Book Antiqua"/>
          <w:b/>
          <w:sz w:val="24"/>
          <w:szCs w:val="24"/>
        </w:rPr>
        <w:t xml:space="preserve">Department of Administrative and Financial Services, </w:t>
      </w:r>
      <w:r w:rsidRPr="00786440">
        <w:rPr>
          <w:rFonts w:ascii="Book Antiqua" w:hAnsi="Book Antiqua"/>
          <w:b/>
          <w:bCs/>
          <w:sz w:val="24"/>
          <w:szCs w:val="24"/>
        </w:rPr>
        <w:t>Bureau of Alcoholic Beverages &amp; Lottery Operations</w:t>
      </w:r>
    </w:p>
    <w:p w14:paraId="36213B4A" w14:textId="51E97724" w:rsidR="00786440" w:rsidRPr="00786440" w:rsidRDefault="00786440" w:rsidP="00BE7F9B">
      <w:pPr>
        <w:tabs>
          <w:tab w:val="left" w:pos="-1440"/>
          <w:tab w:val="left" w:pos="-720"/>
          <w:tab w:val="left" w:pos="10440"/>
        </w:tabs>
        <w:ind w:right="360"/>
        <w:rPr>
          <w:rFonts w:ascii="Book Antiqua" w:hAnsi="Book Antiqua"/>
          <w:b/>
          <w:sz w:val="24"/>
          <w:szCs w:val="24"/>
        </w:rPr>
      </w:pPr>
      <w:r w:rsidRPr="00786440">
        <w:rPr>
          <w:rFonts w:ascii="Book Antiqua" w:hAnsi="Book Antiqua"/>
          <w:b/>
          <w:sz w:val="24"/>
          <w:szCs w:val="24"/>
        </w:rPr>
        <w:t xml:space="preserve">CHAPTER NUMBER AND TITLE:  </w:t>
      </w:r>
      <w:r>
        <w:rPr>
          <w:rFonts w:ascii="Book Antiqua" w:hAnsi="Book Antiqua"/>
          <w:b/>
          <w:sz w:val="24"/>
          <w:szCs w:val="24"/>
        </w:rPr>
        <w:t xml:space="preserve">Ch. </w:t>
      </w:r>
      <w:r w:rsidRPr="00786440">
        <w:rPr>
          <w:rFonts w:ascii="Book Antiqua" w:hAnsi="Book Antiqua"/>
          <w:b/>
          <w:bCs/>
          <w:sz w:val="24"/>
          <w:szCs w:val="24"/>
        </w:rPr>
        <w:t>40</w:t>
      </w:r>
      <w:r>
        <w:rPr>
          <w:rFonts w:ascii="Book Antiqua" w:hAnsi="Book Antiqua"/>
          <w:b/>
          <w:bCs/>
          <w:sz w:val="24"/>
          <w:szCs w:val="24"/>
        </w:rPr>
        <w:t>,</w:t>
      </w:r>
      <w:r w:rsidRPr="00786440">
        <w:rPr>
          <w:rFonts w:ascii="Book Antiqua" w:hAnsi="Book Antiqua"/>
          <w:b/>
          <w:bCs/>
          <w:sz w:val="24"/>
          <w:szCs w:val="24"/>
        </w:rPr>
        <w:t xml:space="preserve"> Mega </w:t>
      </w:r>
      <w:proofErr w:type="gramStart"/>
      <w:r w:rsidRPr="00786440">
        <w:rPr>
          <w:rFonts w:ascii="Book Antiqua" w:hAnsi="Book Antiqua"/>
          <w:b/>
          <w:bCs/>
          <w:sz w:val="24"/>
          <w:szCs w:val="24"/>
        </w:rPr>
        <w:t>Millions</w:t>
      </w:r>
      <w:proofErr w:type="gramEnd"/>
      <w:r w:rsidRPr="00786440">
        <w:rPr>
          <w:rFonts w:ascii="Book Antiqua" w:hAnsi="Book Antiqua"/>
          <w:b/>
          <w:bCs/>
          <w:sz w:val="24"/>
          <w:szCs w:val="24"/>
        </w:rPr>
        <w:t xml:space="preserve"> Rules</w:t>
      </w:r>
    </w:p>
    <w:p w14:paraId="4F12C234" w14:textId="429AEE6D" w:rsidR="00786440" w:rsidRPr="00786440" w:rsidRDefault="00786440" w:rsidP="00BE7F9B">
      <w:pPr>
        <w:tabs>
          <w:tab w:val="left" w:pos="-1440"/>
          <w:tab w:val="left" w:pos="-720"/>
          <w:tab w:val="left" w:pos="10440"/>
        </w:tabs>
        <w:ind w:right="360"/>
        <w:rPr>
          <w:rFonts w:ascii="Book Antiqua" w:hAnsi="Book Antiqua"/>
          <w:b/>
          <w:sz w:val="24"/>
          <w:szCs w:val="24"/>
        </w:rPr>
      </w:pPr>
      <w:r>
        <w:rPr>
          <w:rFonts w:ascii="Book Antiqua" w:hAnsi="Book Antiqua"/>
          <w:b/>
          <w:sz w:val="24"/>
          <w:szCs w:val="24"/>
        </w:rPr>
        <w:t>ADOPTION FILING NUMBER: 2025-077</w:t>
      </w:r>
    </w:p>
    <w:p w14:paraId="1DB1190A" w14:textId="77777777" w:rsidR="00786440" w:rsidRPr="00786440" w:rsidRDefault="00786440" w:rsidP="00BE7F9B">
      <w:pPr>
        <w:tabs>
          <w:tab w:val="left" w:pos="-1440"/>
          <w:tab w:val="left" w:pos="-720"/>
          <w:tab w:val="left" w:pos="10440"/>
        </w:tabs>
        <w:ind w:right="360"/>
        <w:rPr>
          <w:rFonts w:ascii="Book Antiqua" w:hAnsi="Book Antiqua"/>
          <w:b/>
          <w:sz w:val="24"/>
          <w:szCs w:val="24"/>
        </w:rPr>
      </w:pPr>
    </w:p>
    <w:p w14:paraId="5C53B0C8" w14:textId="77777777" w:rsidR="00786440" w:rsidRDefault="00786440" w:rsidP="00BE7F9B">
      <w:pPr>
        <w:tabs>
          <w:tab w:val="left" w:pos="-1440"/>
          <w:tab w:val="left" w:pos="-720"/>
          <w:tab w:val="left" w:pos="10440"/>
        </w:tabs>
        <w:ind w:right="360"/>
        <w:rPr>
          <w:rFonts w:ascii="Book Antiqua" w:hAnsi="Book Antiqua"/>
          <w:b/>
          <w:sz w:val="24"/>
          <w:szCs w:val="24"/>
        </w:rPr>
      </w:pPr>
      <w:r w:rsidRPr="00786440">
        <w:rPr>
          <w:rFonts w:ascii="Book Antiqua" w:hAnsi="Book Antiqua"/>
          <w:b/>
          <w:sz w:val="24"/>
          <w:szCs w:val="24"/>
        </w:rPr>
        <w:t>CONCISE SUMMARY</w:t>
      </w:r>
      <w:r>
        <w:rPr>
          <w:rFonts w:ascii="Book Antiqua" w:hAnsi="Book Antiqua"/>
          <w:b/>
          <w:sz w:val="24"/>
          <w:szCs w:val="24"/>
        </w:rPr>
        <w:t>:</w:t>
      </w:r>
    </w:p>
    <w:p w14:paraId="56C8886E" w14:textId="77777777" w:rsidR="00786440" w:rsidRDefault="00786440" w:rsidP="00BE7F9B">
      <w:pPr>
        <w:tabs>
          <w:tab w:val="left" w:pos="-1440"/>
          <w:tab w:val="left" w:pos="-720"/>
          <w:tab w:val="left" w:pos="10440"/>
        </w:tabs>
        <w:ind w:right="360"/>
        <w:rPr>
          <w:rFonts w:ascii="Book Antiqua" w:hAnsi="Book Antiqua"/>
          <w:b/>
          <w:sz w:val="24"/>
          <w:szCs w:val="24"/>
        </w:rPr>
      </w:pPr>
    </w:p>
    <w:p w14:paraId="2E1A4770" w14:textId="5D333FB0" w:rsidR="00786440" w:rsidRPr="00BE7F9B" w:rsidRDefault="00786440" w:rsidP="00BE7F9B">
      <w:pPr>
        <w:tabs>
          <w:tab w:val="left" w:pos="-1440"/>
          <w:tab w:val="left" w:pos="-720"/>
          <w:tab w:val="left" w:pos="10440"/>
        </w:tabs>
        <w:ind w:right="360"/>
        <w:rPr>
          <w:rFonts w:ascii="Book Antiqua" w:hAnsi="Book Antiqua"/>
          <w:bCs/>
          <w:sz w:val="24"/>
          <w:szCs w:val="24"/>
        </w:rPr>
      </w:pPr>
      <w:r w:rsidRPr="00BE7F9B">
        <w:rPr>
          <w:rFonts w:ascii="Book Antiqua" w:hAnsi="Book Antiqua"/>
          <w:bCs/>
          <w:sz w:val="24"/>
          <w:szCs w:val="24"/>
        </w:rPr>
        <w:t xml:space="preserve">These rules are to amend the rules to the lottery game Mega Millions. The Mega Millions lottery game is changing several attributes of the game including the game matrix, price point, prizes, starting jackpot, and multiplier features.  The game will eliminate the current </w:t>
      </w:r>
      <w:proofErr w:type="spellStart"/>
      <w:r w:rsidRPr="00BE7F9B">
        <w:rPr>
          <w:rFonts w:ascii="Book Antiqua" w:hAnsi="Book Antiqua"/>
          <w:bCs/>
          <w:sz w:val="24"/>
          <w:szCs w:val="24"/>
        </w:rPr>
        <w:t>megaplier</w:t>
      </w:r>
      <w:proofErr w:type="spellEnd"/>
      <w:r w:rsidRPr="00BE7F9B">
        <w:rPr>
          <w:rFonts w:ascii="Book Antiqua" w:hAnsi="Book Antiqua"/>
          <w:bCs/>
          <w:sz w:val="24"/>
          <w:szCs w:val="24"/>
        </w:rPr>
        <w:t xml:space="preserve"> option for players and replace it with a multiplier number associated with each play as part of the base price. The game matrix will change from a player selecting five (5) numbers from a field of  one (1) through seventy (70) inclusive and one (1) number from one (1) through twenty-five (25) inclusive to  selecting five (5) numbers from a field of  one (1) through seventy (70) inclusive and one (1) number from one (1) through twenty-four (24) inclusive. The overall odds of winning a prize will change from 1:24 to 1:23. The </w:t>
      </w:r>
      <w:r w:rsidRPr="00BE7F9B">
        <w:rPr>
          <w:rFonts w:ascii="Book Antiqua" w:hAnsi="Book Antiqua"/>
          <w:bCs/>
          <w:sz w:val="24"/>
          <w:szCs w:val="24"/>
        </w:rPr>
        <w:lastRenderedPageBreak/>
        <w:t xml:space="preserve">starting jackpot will increase from $20 million to $50 million. The price of the game will increase from $2 per play to $5 per play. In addition, this includes technical changes to clarify language and fix typographical errors. </w:t>
      </w:r>
    </w:p>
    <w:p w14:paraId="6C14ECC4" w14:textId="77777777" w:rsidR="00786440" w:rsidRPr="00786440" w:rsidRDefault="00786440" w:rsidP="00BE7F9B">
      <w:pPr>
        <w:tabs>
          <w:tab w:val="left" w:pos="-1440"/>
          <w:tab w:val="left" w:pos="-720"/>
          <w:tab w:val="left" w:pos="10440"/>
        </w:tabs>
        <w:ind w:right="360"/>
        <w:rPr>
          <w:rFonts w:ascii="Book Antiqua" w:hAnsi="Book Antiqua"/>
          <w:b/>
          <w:sz w:val="24"/>
          <w:szCs w:val="24"/>
        </w:rPr>
      </w:pPr>
    </w:p>
    <w:p w14:paraId="79CC1196" w14:textId="27EDEC2B" w:rsidR="00786440" w:rsidRPr="00786440" w:rsidRDefault="00786440" w:rsidP="00BE7F9B">
      <w:pPr>
        <w:tabs>
          <w:tab w:val="left" w:pos="-1440"/>
          <w:tab w:val="left" w:pos="-720"/>
          <w:tab w:val="left" w:pos="10440"/>
        </w:tabs>
        <w:ind w:right="360"/>
        <w:rPr>
          <w:rFonts w:ascii="Book Antiqua" w:hAnsi="Book Antiqua"/>
          <w:b/>
          <w:sz w:val="24"/>
          <w:szCs w:val="24"/>
        </w:rPr>
      </w:pPr>
      <w:r w:rsidRPr="00BE7F9B">
        <w:rPr>
          <w:rFonts w:ascii="Book Antiqua" w:hAnsi="Book Antiqua"/>
          <w:b/>
          <w:sz w:val="24"/>
          <w:szCs w:val="24"/>
        </w:rPr>
        <w:t>EFFECTIVE DATE:</w:t>
      </w:r>
      <w:r w:rsidR="00BE7F9B" w:rsidRPr="00BE7F9B">
        <w:rPr>
          <w:rFonts w:ascii="Book Antiqua" w:hAnsi="Book Antiqua"/>
          <w:b/>
          <w:sz w:val="24"/>
          <w:szCs w:val="24"/>
        </w:rPr>
        <w:t xml:space="preserve"> Sunday, April 6, 2025</w:t>
      </w:r>
    </w:p>
    <w:p w14:paraId="33E1A9EE" w14:textId="77777777" w:rsidR="00786440" w:rsidRPr="00786440" w:rsidRDefault="00786440" w:rsidP="00BE7F9B">
      <w:pPr>
        <w:tabs>
          <w:tab w:val="left" w:pos="-1440"/>
          <w:tab w:val="left" w:pos="-720"/>
          <w:tab w:val="left" w:pos="10440"/>
        </w:tabs>
        <w:ind w:right="360"/>
        <w:rPr>
          <w:rFonts w:ascii="Book Antiqua" w:hAnsi="Book Antiqua"/>
          <w:b/>
          <w:sz w:val="24"/>
          <w:szCs w:val="24"/>
        </w:rPr>
      </w:pPr>
    </w:p>
    <w:p w14:paraId="19F5BB29" w14:textId="70F69B1F" w:rsidR="00786440" w:rsidRPr="00BE7F9B" w:rsidRDefault="00786440" w:rsidP="00BE7F9B">
      <w:pPr>
        <w:tabs>
          <w:tab w:val="left" w:pos="-1440"/>
          <w:tab w:val="left" w:pos="-720"/>
          <w:tab w:val="left" w:pos="10440"/>
        </w:tabs>
        <w:ind w:right="360"/>
        <w:rPr>
          <w:rFonts w:ascii="Book Antiqua" w:hAnsi="Book Antiqua"/>
          <w:sz w:val="24"/>
          <w:szCs w:val="24"/>
        </w:rPr>
      </w:pPr>
      <w:r w:rsidRPr="00786440">
        <w:rPr>
          <w:rFonts w:ascii="Book Antiqua" w:hAnsi="Book Antiqua"/>
          <w:b/>
          <w:sz w:val="24"/>
          <w:szCs w:val="24"/>
        </w:rPr>
        <w:t xml:space="preserve">AGENCY CONTACT PERSON: </w:t>
      </w:r>
      <w:r w:rsidRPr="00BE7F9B">
        <w:rPr>
          <w:rFonts w:ascii="Book Antiqua" w:hAnsi="Book Antiqua"/>
          <w:sz w:val="24"/>
          <w:szCs w:val="24"/>
        </w:rPr>
        <w:t>Anya Trundy</w:t>
      </w:r>
    </w:p>
    <w:p w14:paraId="0319C7D3" w14:textId="15BBFE1E" w:rsidR="00786440" w:rsidRPr="00BE7F9B" w:rsidRDefault="00786440" w:rsidP="00BE7F9B">
      <w:pPr>
        <w:tabs>
          <w:tab w:val="left" w:pos="-1440"/>
          <w:tab w:val="left" w:pos="-720"/>
          <w:tab w:val="left" w:pos="10440"/>
        </w:tabs>
        <w:ind w:right="360"/>
        <w:rPr>
          <w:rFonts w:ascii="Book Antiqua" w:hAnsi="Book Antiqua"/>
          <w:sz w:val="24"/>
          <w:szCs w:val="24"/>
        </w:rPr>
      </w:pPr>
      <w:r w:rsidRPr="00BE7F9B">
        <w:rPr>
          <w:rFonts w:ascii="Book Antiqua" w:hAnsi="Book Antiqua"/>
          <w:sz w:val="24"/>
          <w:szCs w:val="24"/>
        </w:rPr>
        <w:t>AGENCY NAME: DAFS - BABLO</w:t>
      </w:r>
    </w:p>
    <w:p w14:paraId="7DCAB4CE" w14:textId="2E7031F5" w:rsidR="00786440" w:rsidRPr="00BE7F9B" w:rsidRDefault="00786440" w:rsidP="00BE7F9B">
      <w:pPr>
        <w:tabs>
          <w:tab w:val="left" w:pos="-1440"/>
          <w:tab w:val="left" w:pos="-720"/>
          <w:tab w:val="left" w:pos="10440"/>
        </w:tabs>
        <w:ind w:right="360"/>
        <w:rPr>
          <w:rFonts w:ascii="Book Antiqua" w:hAnsi="Book Antiqua"/>
          <w:sz w:val="24"/>
          <w:szCs w:val="24"/>
        </w:rPr>
      </w:pPr>
      <w:r w:rsidRPr="00BE7F9B">
        <w:rPr>
          <w:rFonts w:ascii="Book Antiqua" w:hAnsi="Book Antiqua"/>
          <w:sz w:val="24"/>
          <w:szCs w:val="24"/>
        </w:rPr>
        <w:t>ADDRESS: 8 State House Station, Augusta, ME  04333-0008</w:t>
      </w:r>
    </w:p>
    <w:p w14:paraId="362ED0D8" w14:textId="74CD00C5" w:rsidR="00786440" w:rsidRPr="00BE7F9B" w:rsidRDefault="00786440" w:rsidP="00BE7F9B">
      <w:pPr>
        <w:tabs>
          <w:tab w:val="left" w:pos="-1440"/>
          <w:tab w:val="left" w:pos="-720"/>
          <w:tab w:val="left" w:pos="10440"/>
        </w:tabs>
        <w:ind w:right="360"/>
        <w:rPr>
          <w:rFonts w:ascii="Book Antiqua" w:hAnsi="Book Antiqua"/>
          <w:sz w:val="24"/>
          <w:szCs w:val="24"/>
        </w:rPr>
      </w:pPr>
      <w:r w:rsidRPr="00BE7F9B">
        <w:rPr>
          <w:rFonts w:ascii="Book Antiqua" w:hAnsi="Book Antiqua"/>
          <w:sz w:val="24"/>
          <w:szCs w:val="24"/>
        </w:rPr>
        <w:t>TELEPHONE: 207-624-7832</w:t>
      </w:r>
    </w:p>
    <w:p w14:paraId="132A03AF" w14:textId="77777777" w:rsidR="00630E3C" w:rsidRPr="00630E3C" w:rsidRDefault="00630E3C" w:rsidP="00BE7F9B">
      <w:pPr>
        <w:pBdr>
          <w:bottom w:val="single" w:sz="4" w:space="1" w:color="auto"/>
        </w:pBdr>
        <w:tabs>
          <w:tab w:val="left" w:pos="-1440"/>
          <w:tab w:val="left" w:pos="-720"/>
          <w:tab w:val="left" w:pos="4320"/>
          <w:tab w:val="left" w:pos="10440"/>
        </w:tabs>
        <w:ind w:right="360"/>
        <w:rPr>
          <w:rFonts w:ascii="Book Antiqua" w:hAnsi="Book Antiqua"/>
          <w:b/>
          <w:sz w:val="24"/>
          <w:szCs w:val="24"/>
        </w:rPr>
      </w:pPr>
    </w:p>
    <w:p w14:paraId="051026F5" w14:textId="77777777" w:rsidR="00630E3C" w:rsidRPr="00BE7F9B" w:rsidRDefault="00630E3C" w:rsidP="00BE7F9B">
      <w:pPr>
        <w:tabs>
          <w:tab w:val="left" w:pos="-1440"/>
          <w:tab w:val="left" w:pos="-720"/>
          <w:tab w:val="left" w:pos="4320"/>
          <w:tab w:val="left" w:pos="10440"/>
        </w:tabs>
        <w:ind w:right="360"/>
        <w:rPr>
          <w:rFonts w:ascii="Book Antiqua" w:hAnsi="Book Antiqua"/>
          <w:b/>
          <w:sz w:val="24"/>
          <w:szCs w:val="24"/>
        </w:rPr>
      </w:pPr>
    </w:p>
    <w:p w14:paraId="5A2ACF6E" w14:textId="455C98C6" w:rsidR="00630E3C" w:rsidRPr="00BE7F9B" w:rsidRDefault="00630E3C" w:rsidP="00BE7F9B">
      <w:pPr>
        <w:spacing w:line="245" w:lineRule="exact"/>
        <w:jc w:val="both"/>
        <w:rPr>
          <w:rFonts w:ascii="Book Antiqua" w:hAnsi="Book Antiqua"/>
          <w:b/>
          <w:bCs/>
          <w:sz w:val="24"/>
          <w:szCs w:val="24"/>
        </w:rPr>
      </w:pPr>
      <w:r w:rsidRPr="00BE7F9B">
        <w:rPr>
          <w:rFonts w:ascii="Book Antiqua" w:hAnsi="Book Antiqua"/>
          <w:b/>
          <w:bCs/>
          <w:sz w:val="24"/>
          <w:szCs w:val="24"/>
        </w:rPr>
        <w:t>AGENCY:  02-030 Department of Professional and Financial Regulation, Bureau of Consumer Credit Protection</w:t>
      </w:r>
    </w:p>
    <w:p w14:paraId="3F7AF4F8" w14:textId="5499E395" w:rsidR="00630E3C" w:rsidRPr="00BE7F9B" w:rsidRDefault="00630E3C" w:rsidP="00BE7F9B">
      <w:pPr>
        <w:ind w:right="360"/>
        <w:rPr>
          <w:rFonts w:ascii="Book Antiqua" w:hAnsi="Book Antiqua"/>
          <w:b/>
          <w:bCs/>
          <w:sz w:val="24"/>
          <w:szCs w:val="24"/>
        </w:rPr>
      </w:pPr>
      <w:r w:rsidRPr="00BE7F9B">
        <w:rPr>
          <w:rFonts w:ascii="Book Antiqua" w:hAnsi="Book Antiqua"/>
          <w:b/>
          <w:bCs/>
          <w:sz w:val="24"/>
          <w:szCs w:val="24"/>
        </w:rPr>
        <w:t xml:space="preserve">CHAPTER NUMBER AND TITLE:  </w:t>
      </w:r>
      <w:bookmarkStart w:id="13" w:name="_Hlk125633028"/>
      <w:r w:rsidRPr="00BE7F9B">
        <w:rPr>
          <w:rFonts w:ascii="Book Antiqua" w:hAnsi="Book Antiqua"/>
          <w:b/>
          <w:bCs/>
          <w:sz w:val="24"/>
          <w:szCs w:val="24"/>
        </w:rPr>
        <w:t>Ch. 711, E</w:t>
      </w:r>
      <w:r w:rsidRPr="00BE7F9B">
        <w:rPr>
          <w:rFonts w:ascii="Book Antiqua" w:hAnsi="Book Antiqua"/>
          <w:b/>
          <w:bCs/>
          <w:color w:val="000000"/>
          <w:kern w:val="36"/>
          <w:sz w:val="24"/>
          <w:szCs w:val="24"/>
        </w:rPr>
        <w:t>stablishment of license and renewal fees and application requirements for Maine’s supervised lenders and requirement for licensing of all supervised lenders through the Nationwide Multistate Licensing System (NMLS)</w:t>
      </w:r>
      <w:bookmarkEnd w:id="13"/>
    </w:p>
    <w:p w14:paraId="1AFA5A0E" w14:textId="69FC2B08" w:rsidR="00630E3C" w:rsidRPr="00BE7F9B" w:rsidRDefault="00630E3C" w:rsidP="00BE7F9B">
      <w:pPr>
        <w:tabs>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Pr>
          <w:rFonts w:ascii="Book Antiqua" w:hAnsi="Book Antiqua"/>
          <w:b/>
          <w:bCs/>
          <w:sz w:val="24"/>
          <w:szCs w:val="24"/>
        </w:rPr>
        <w:t>ADOPTION FILING NUMBER</w:t>
      </w:r>
      <w:r w:rsidRPr="00BE7F9B">
        <w:rPr>
          <w:rFonts w:ascii="Book Antiqua" w:hAnsi="Book Antiqua"/>
          <w:b/>
          <w:bCs/>
          <w:sz w:val="24"/>
          <w:szCs w:val="24"/>
        </w:rPr>
        <w:t>:</w:t>
      </w:r>
      <w:r w:rsidRPr="00BE7F9B">
        <w:rPr>
          <w:rFonts w:ascii="Book Antiqua" w:hAnsi="Book Antiqua"/>
          <w:sz w:val="24"/>
          <w:szCs w:val="24"/>
        </w:rPr>
        <w:t xml:space="preserve"> </w:t>
      </w:r>
      <w:r w:rsidRPr="00BE7F9B">
        <w:rPr>
          <w:rFonts w:ascii="Book Antiqua" w:hAnsi="Book Antiqua"/>
          <w:sz w:val="24"/>
          <w:szCs w:val="24"/>
        </w:rPr>
        <w:tab/>
      </w:r>
      <w:r>
        <w:rPr>
          <w:rFonts w:ascii="Book Antiqua" w:hAnsi="Book Antiqua"/>
          <w:b/>
          <w:bCs/>
          <w:sz w:val="24"/>
          <w:szCs w:val="24"/>
        </w:rPr>
        <w:t>2025-076</w:t>
      </w:r>
    </w:p>
    <w:p w14:paraId="7E96A778"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74A3A6F1"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BE7F9B">
        <w:rPr>
          <w:rFonts w:ascii="Book Antiqua" w:hAnsi="Book Antiqua"/>
          <w:b/>
          <w:bCs/>
          <w:sz w:val="24"/>
          <w:szCs w:val="24"/>
        </w:rPr>
        <w:t>CONCISE SUMMARY:</w:t>
      </w:r>
    </w:p>
    <w:p w14:paraId="45487199"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73AD2C7" w14:textId="77777777" w:rsidR="00630E3C" w:rsidRPr="00BE7F9B" w:rsidRDefault="00630E3C" w:rsidP="00BE7F9B">
      <w:pPr>
        <w:rPr>
          <w:rFonts w:ascii="Book Antiqua" w:hAnsi="Book Antiqua"/>
          <w:sz w:val="24"/>
          <w:szCs w:val="24"/>
        </w:rPr>
      </w:pPr>
      <w:r w:rsidRPr="00BE7F9B">
        <w:rPr>
          <w:rFonts w:ascii="Book Antiqua" w:hAnsi="Book Antiqua"/>
          <w:sz w:val="24"/>
          <w:szCs w:val="24"/>
        </w:rPr>
        <w:t xml:space="preserve">This rule amends Chapter 711 pertaining to the financial documentation required for Supervised Lenders to obtain or renew a license.  The current rule requires the submission of audited financial statements.  While only roughly </w:t>
      </w:r>
      <w:r w:rsidRPr="00BE7F9B">
        <w:rPr>
          <w:rFonts w:ascii="Book Antiqua" w:hAnsi="Book Antiqua"/>
          <w:sz w:val="24"/>
          <w:szCs w:val="24"/>
          <w:u w:val="single"/>
        </w:rPr>
        <w:t>9% of supervised lenders do not have audited reports</w:t>
      </w:r>
      <w:r w:rsidRPr="00BE7F9B">
        <w:rPr>
          <w:rFonts w:ascii="Book Antiqua" w:hAnsi="Book Antiqua"/>
          <w:sz w:val="24"/>
          <w:szCs w:val="24"/>
        </w:rPr>
        <w:t xml:space="preserve"> (43 out of 496 companies), those companies are small businesses which may find procuring audited financial statements overwhelming.  For this reason, the rule is being clarified to ensure that while audited financial statements are preferred, there are alternative ways to provide sufficient indicia of financial responsibility for purposes of licensing.</w:t>
      </w:r>
    </w:p>
    <w:p w14:paraId="4CBCDD53"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4838CA0" w14:textId="1814AD7C"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BE7F9B">
        <w:rPr>
          <w:rFonts w:ascii="Book Antiqua" w:hAnsi="Book Antiqua"/>
          <w:b/>
          <w:bCs/>
          <w:sz w:val="24"/>
          <w:szCs w:val="24"/>
        </w:rPr>
        <w:t>EFFECTIVE DATE:</w:t>
      </w:r>
      <w:r w:rsidR="00E4065B" w:rsidRPr="00E4065B">
        <w:rPr>
          <w:rFonts w:ascii="Book Antiqua" w:hAnsi="Book Antiqua"/>
          <w:b/>
          <w:bCs/>
          <w:sz w:val="24"/>
          <w:szCs w:val="24"/>
        </w:rPr>
        <w:t xml:space="preserve"> Monday, March 31, 2025</w:t>
      </w:r>
    </w:p>
    <w:p w14:paraId="5FE622BD" w14:textId="77777777" w:rsidR="00630E3C"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p>
    <w:p w14:paraId="07CD5B1C" w14:textId="444F42A6"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 Antiqua" w:hAnsi="Book Antiqua"/>
          <w:sz w:val="24"/>
          <w:szCs w:val="24"/>
        </w:rPr>
      </w:pPr>
      <w:r w:rsidRPr="00BE7F9B">
        <w:rPr>
          <w:rFonts w:ascii="Book Antiqua" w:hAnsi="Book Antiqua"/>
          <w:b/>
          <w:bCs/>
          <w:sz w:val="24"/>
          <w:szCs w:val="24"/>
        </w:rPr>
        <w:t>AGENCY CONTACT PERSON:</w:t>
      </w:r>
      <w:r w:rsidRPr="00BE7F9B">
        <w:rPr>
          <w:rFonts w:ascii="Book Antiqua" w:hAnsi="Book Antiqua"/>
          <w:sz w:val="24"/>
          <w:szCs w:val="24"/>
        </w:rPr>
        <w:tab/>
      </w:r>
      <w:r>
        <w:rPr>
          <w:rFonts w:ascii="Book Antiqua" w:hAnsi="Book Antiqua"/>
          <w:sz w:val="24"/>
          <w:szCs w:val="24"/>
        </w:rPr>
        <w:tab/>
      </w:r>
      <w:r w:rsidRPr="00BE7F9B">
        <w:rPr>
          <w:rFonts w:ascii="Book Antiqua" w:hAnsi="Book Antiqua"/>
          <w:sz w:val="24"/>
          <w:szCs w:val="24"/>
        </w:rPr>
        <w:t>Linda J. Conti</w:t>
      </w:r>
    </w:p>
    <w:p w14:paraId="6C2CF5EB"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BE7F9B">
        <w:rPr>
          <w:rFonts w:ascii="Book Antiqua" w:hAnsi="Book Antiqua"/>
          <w:b/>
          <w:bCs/>
          <w:sz w:val="24"/>
          <w:szCs w:val="24"/>
        </w:rPr>
        <w:t>AGENCY NAME:</w:t>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t>Bureau of Consumer Credit Protection</w:t>
      </w:r>
    </w:p>
    <w:p w14:paraId="13E333C8"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BE7F9B">
        <w:rPr>
          <w:rFonts w:ascii="Book Antiqua" w:hAnsi="Book Antiqua"/>
          <w:b/>
          <w:bCs/>
          <w:sz w:val="24"/>
          <w:szCs w:val="24"/>
        </w:rPr>
        <w:t>ADDRESS:</w:t>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t>35 State House Station, Augusta, ME 04333</w:t>
      </w:r>
    </w:p>
    <w:p w14:paraId="0E46396E" w14:textId="77777777" w:rsidR="00630E3C" w:rsidRPr="00BE7F9B" w:rsidRDefault="00630E3C" w:rsidP="00BE7F9B">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ind w:left="445" w:hanging="445"/>
        <w:jc w:val="both"/>
        <w:rPr>
          <w:rFonts w:ascii="Book Antiqua" w:hAnsi="Book Antiqua"/>
          <w:sz w:val="24"/>
          <w:szCs w:val="24"/>
        </w:rPr>
      </w:pPr>
      <w:r w:rsidRPr="00BE7F9B">
        <w:rPr>
          <w:rFonts w:ascii="Book Antiqua" w:hAnsi="Book Antiqua"/>
          <w:b/>
          <w:bCs/>
          <w:sz w:val="24"/>
          <w:szCs w:val="24"/>
        </w:rPr>
        <w:t>TELEPHONE:</w:t>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r>
      <w:r w:rsidRPr="00BE7F9B">
        <w:rPr>
          <w:rFonts w:ascii="Book Antiqua" w:hAnsi="Book Antiqua"/>
          <w:sz w:val="24"/>
          <w:szCs w:val="24"/>
        </w:rPr>
        <w:tab/>
        <w:t>207-624-8527</w:t>
      </w:r>
    </w:p>
    <w:p w14:paraId="41C45EAE" w14:textId="77777777" w:rsidR="00630E3C" w:rsidRPr="00BE7F9B" w:rsidRDefault="00630E3C" w:rsidP="00BE7F9B">
      <w:pPr>
        <w:pBdr>
          <w:bottom w:val="single" w:sz="4" w:space="1" w:color="auto"/>
        </w:pBdr>
        <w:tabs>
          <w:tab w:val="left" w:pos="-1440"/>
          <w:tab w:val="left" w:pos="-720"/>
          <w:tab w:val="left" w:pos="4320"/>
          <w:tab w:val="left" w:pos="10440"/>
        </w:tabs>
        <w:ind w:right="360"/>
        <w:rPr>
          <w:rFonts w:ascii="Book Antiqua" w:hAnsi="Book Antiqua"/>
          <w:b/>
          <w:sz w:val="24"/>
          <w:szCs w:val="24"/>
        </w:rPr>
      </w:pPr>
    </w:p>
    <w:p w14:paraId="5125645C" w14:textId="77777777" w:rsidR="00630E3C" w:rsidRPr="00BE7F9B" w:rsidRDefault="00630E3C" w:rsidP="00BE7F9B">
      <w:pPr>
        <w:tabs>
          <w:tab w:val="left" w:pos="-1440"/>
          <w:tab w:val="left" w:pos="-720"/>
          <w:tab w:val="left" w:pos="4320"/>
          <w:tab w:val="left" w:pos="10440"/>
        </w:tabs>
        <w:ind w:right="360"/>
        <w:rPr>
          <w:rFonts w:ascii="Book Antiqua" w:hAnsi="Book Antiqua"/>
          <w:sz w:val="24"/>
          <w:szCs w:val="24"/>
        </w:rPr>
      </w:pPr>
    </w:p>
    <w:p w14:paraId="19E2847F" w14:textId="0CEF879A" w:rsidR="00E4065B" w:rsidRPr="00BE7F9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BE7F9B">
        <w:rPr>
          <w:rFonts w:ascii="Book Antiqua" w:hAnsi="Book Antiqua"/>
          <w:b/>
          <w:sz w:val="24"/>
          <w:szCs w:val="24"/>
        </w:rPr>
        <w:t>AGENCY: 10-144 Department of Health and Human Services, Office for Family Independence</w:t>
      </w:r>
    </w:p>
    <w:p w14:paraId="3F4BF40E" w14:textId="024616C9" w:rsidR="00E4065B" w:rsidRPr="00BE7F9B" w:rsidRDefault="00E4065B" w:rsidP="00BE7F9B">
      <w:pPr>
        <w:tabs>
          <w:tab w:val="left" w:pos="-1440"/>
          <w:tab w:val="left" w:pos="-720"/>
        </w:tabs>
        <w:rPr>
          <w:rFonts w:ascii="Book Antiqua" w:hAnsi="Book Antiqua"/>
          <w:b/>
          <w:sz w:val="24"/>
          <w:szCs w:val="24"/>
        </w:rPr>
      </w:pPr>
      <w:r w:rsidRPr="00BE7F9B">
        <w:rPr>
          <w:rFonts w:ascii="Book Antiqua" w:hAnsi="Book Antiqua"/>
          <w:b/>
          <w:sz w:val="24"/>
          <w:szCs w:val="24"/>
        </w:rPr>
        <w:t>CHAPTER NUMBER AND TITLE: Ch. 323, Maine General Assistance (GA) Manual (Sections II, III, V, VI, VII, X, XI, XII and XIII; GA Rule #26A – P.L. 2024, Chapters 575 and 643</w:t>
      </w:r>
    </w:p>
    <w:p w14:paraId="5FDE80AB" w14:textId="40CAC22B" w:rsidR="00E4065B" w:rsidRPr="00E4065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E4065B">
        <w:rPr>
          <w:rFonts w:ascii="Book Antiqua" w:hAnsi="Book Antiqua"/>
          <w:b/>
          <w:sz w:val="24"/>
          <w:szCs w:val="24"/>
        </w:rPr>
        <w:t>ADOPTION FILING NUMBER: 2025-078</w:t>
      </w:r>
    </w:p>
    <w:p w14:paraId="3777248C" w14:textId="77777777" w:rsidR="00E4065B" w:rsidRPr="00BE7F9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 Antiqua" w:hAnsi="Book Antiqua"/>
          <w:sz w:val="24"/>
          <w:szCs w:val="24"/>
        </w:rPr>
      </w:pPr>
    </w:p>
    <w:p w14:paraId="6AFEE2AA" w14:textId="77777777" w:rsidR="00E4065B" w:rsidRDefault="00E4065B" w:rsidP="00BE7F9B">
      <w:pPr>
        <w:tabs>
          <w:tab w:val="left" w:pos="2880"/>
        </w:tabs>
        <w:rPr>
          <w:rFonts w:ascii="Book Antiqua" w:hAnsi="Book Antiqua"/>
          <w:sz w:val="24"/>
          <w:szCs w:val="24"/>
        </w:rPr>
      </w:pPr>
      <w:r w:rsidRPr="00BE7F9B">
        <w:rPr>
          <w:rFonts w:ascii="Book Antiqua" w:hAnsi="Book Antiqua"/>
          <w:b/>
          <w:sz w:val="24"/>
          <w:szCs w:val="24"/>
        </w:rPr>
        <w:t>CONCISE SUMMARY:</w:t>
      </w:r>
      <w:r w:rsidRPr="00BE7F9B">
        <w:rPr>
          <w:rFonts w:ascii="Book Antiqua" w:hAnsi="Book Antiqua"/>
          <w:sz w:val="24"/>
          <w:szCs w:val="24"/>
        </w:rPr>
        <w:t xml:space="preserve"> </w:t>
      </w:r>
    </w:p>
    <w:p w14:paraId="779F47C1" w14:textId="77777777" w:rsidR="00E4065B" w:rsidRDefault="00E4065B" w:rsidP="00BE7F9B">
      <w:pPr>
        <w:tabs>
          <w:tab w:val="left" w:pos="2880"/>
        </w:tabs>
        <w:rPr>
          <w:rFonts w:ascii="Book Antiqua" w:hAnsi="Book Antiqua"/>
          <w:sz w:val="24"/>
          <w:szCs w:val="24"/>
        </w:rPr>
      </w:pPr>
    </w:p>
    <w:p w14:paraId="75FB1A2D" w14:textId="4AF36CBC" w:rsidR="00E4065B" w:rsidRPr="00BE7F9B" w:rsidRDefault="00E4065B" w:rsidP="00BE7F9B">
      <w:pPr>
        <w:tabs>
          <w:tab w:val="left" w:pos="2880"/>
        </w:tabs>
        <w:rPr>
          <w:rFonts w:ascii="Book Antiqua" w:hAnsi="Book Antiqua"/>
          <w:i/>
          <w:iCs/>
          <w:sz w:val="24"/>
          <w:szCs w:val="24"/>
        </w:rPr>
      </w:pPr>
      <w:r w:rsidRPr="00BE7F9B">
        <w:rPr>
          <w:rFonts w:ascii="Book Antiqua" w:hAnsi="Book Antiqua"/>
          <w:sz w:val="24"/>
          <w:szCs w:val="24"/>
        </w:rPr>
        <w:t xml:space="preserve">The adopted rule effectuates changes to 10-144 C.M.R. Ch. 323; Maine General Assistance (GA) Manual consistent with legislative changes to 22 M.R.S. §§ 4302, 4304 and 4305 made by P.L. 2024, Chapters 575 and 643. </w:t>
      </w:r>
    </w:p>
    <w:p w14:paraId="3D282C6E" w14:textId="77777777" w:rsidR="00E4065B" w:rsidRPr="00BE7F9B" w:rsidRDefault="00E4065B" w:rsidP="00BE7F9B">
      <w:pPr>
        <w:tabs>
          <w:tab w:val="left" w:pos="2880"/>
        </w:tabs>
        <w:rPr>
          <w:rFonts w:ascii="Book Antiqua" w:hAnsi="Book Antiqua"/>
          <w:i/>
          <w:iCs/>
          <w:sz w:val="24"/>
          <w:szCs w:val="24"/>
        </w:rPr>
      </w:pPr>
    </w:p>
    <w:p w14:paraId="493D4A02" w14:textId="77777777" w:rsidR="00E4065B" w:rsidRPr="00BE7F9B" w:rsidRDefault="00E4065B" w:rsidP="00BE7F9B">
      <w:pPr>
        <w:tabs>
          <w:tab w:val="left" w:pos="2880"/>
        </w:tabs>
        <w:rPr>
          <w:rFonts w:ascii="Book Antiqua" w:hAnsi="Book Antiqua"/>
          <w:sz w:val="24"/>
          <w:szCs w:val="24"/>
        </w:rPr>
      </w:pPr>
      <w:r w:rsidRPr="00BE7F9B">
        <w:rPr>
          <w:rFonts w:ascii="Book Antiqua" w:hAnsi="Book Antiqua"/>
          <w:sz w:val="24"/>
          <w:szCs w:val="24"/>
        </w:rPr>
        <w:t>The adopted rule updates are consistent with the proposed rule except for the following updates made to the final rule in response to public comments:</w:t>
      </w:r>
    </w:p>
    <w:p w14:paraId="4F4D0498" w14:textId="77777777" w:rsidR="00E4065B" w:rsidRPr="00BE7F9B" w:rsidRDefault="00E4065B" w:rsidP="00BE7F9B">
      <w:pPr>
        <w:tabs>
          <w:tab w:val="left" w:pos="2880"/>
        </w:tabs>
        <w:rPr>
          <w:rFonts w:ascii="Book Antiqua" w:hAnsi="Book Antiqua"/>
          <w:sz w:val="24"/>
          <w:szCs w:val="24"/>
        </w:rPr>
      </w:pPr>
    </w:p>
    <w:p w14:paraId="58B61B33" w14:textId="77777777" w:rsidR="00E4065B" w:rsidRPr="00BE7F9B" w:rsidRDefault="00E4065B" w:rsidP="00BE7F9B">
      <w:pPr>
        <w:pStyle w:val="ListParagraph"/>
        <w:numPr>
          <w:ilvl w:val="0"/>
          <w:numId w:val="76"/>
        </w:numPr>
        <w:rPr>
          <w:rFonts w:ascii="Book Antiqua" w:eastAsia="Calibri" w:hAnsi="Book Antiqua"/>
          <w:sz w:val="24"/>
          <w:szCs w:val="24"/>
        </w:rPr>
      </w:pPr>
      <w:r w:rsidRPr="00BE7F9B">
        <w:rPr>
          <w:rFonts w:ascii="Book Antiqua" w:hAnsi="Book Antiqua"/>
          <w:sz w:val="24"/>
          <w:szCs w:val="24"/>
        </w:rPr>
        <w:t>SECTION II. DEFINITIONS – a definition for ADEQUATE HOUSING has been added as “</w:t>
      </w:r>
      <w:r w:rsidRPr="00BE7F9B">
        <w:rPr>
          <w:rFonts w:ascii="Book Antiqua" w:eastAsia="Calibri" w:hAnsi="Book Antiqua"/>
          <w:sz w:val="24"/>
          <w:szCs w:val="24"/>
        </w:rPr>
        <w:t>Adequate housing is defined as meeting the basic needs for safety, space, and protection from the elements.”</w:t>
      </w:r>
    </w:p>
    <w:p w14:paraId="5D3E6784" w14:textId="77777777" w:rsidR="00E4065B" w:rsidRPr="00BE7F9B" w:rsidRDefault="00E4065B" w:rsidP="00BE7F9B">
      <w:pPr>
        <w:pStyle w:val="NoSpacing"/>
        <w:numPr>
          <w:ilvl w:val="0"/>
          <w:numId w:val="76"/>
        </w:numPr>
        <w:tabs>
          <w:tab w:val="left" w:pos="360"/>
          <w:tab w:val="left" w:pos="900"/>
        </w:tabs>
        <w:overflowPunct w:val="0"/>
        <w:autoSpaceDE w:val="0"/>
        <w:autoSpaceDN w:val="0"/>
        <w:adjustRightInd w:val="0"/>
        <w:rPr>
          <w:rFonts w:ascii="Book Antiqua" w:hAnsi="Book Antiqua"/>
          <w:sz w:val="24"/>
          <w:szCs w:val="24"/>
        </w:rPr>
      </w:pPr>
      <w:r w:rsidRPr="00BE7F9B">
        <w:rPr>
          <w:rFonts w:ascii="Book Antiqua" w:hAnsi="Book Antiqua"/>
          <w:sz w:val="24"/>
          <w:szCs w:val="24"/>
        </w:rPr>
        <w:t>SECTION II. DEFINITIONS – the definition of AVAILABLE RESOURCES has been updated to “Any asset, income or other source of support that can be accessed by the applicant or Authorized Representative to alleviate the need for General Assistance. Potential Resources are not considered Available Resources.”</w:t>
      </w:r>
    </w:p>
    <w:p w14:paraId="3E1613B0" w14:textId="77777777" w:rsidR="00E4065B" w:rsidRPr="00BE7F9B" w:rsidRDefault="00E4065B" w:rsidP="00BE7F9B">
      <w:pPr>
        <w:pStyle w:val="NoSpacing"/>
        <w:numPr>
          <w:ilvl w:val="0"/>
          <w:numId w:val="76"/>
        </w:numPr>
        <w:tabs>
          <w:tab w:val="left" w:pos="360"/>
          <w:tab w:val="left" w:pos="900"/>
        </w:tabs>
        <w:overflowPunct w:val="0"/>
        <w:autoSpaceDE w:val="0"/>
        <w:autoSpaceDN w:val="0"/>
        <w:adjustRightInd w:val="0"/>
        <w:rPr>
          <w:rFonts w:ascii="Book Antiqua" w:hAnsi="Book Antiqua"/>
          <w:sz w:val="24"/>
          <w:szCs w:val="24"/>
        </w:rPr>
      </w:pPr>
      <w:r w:rsidRPr="00BE7F9B">
        <w:rPr>
          <w:rFonts w:ascii="Book Antiqua" w:hAnsi="Book Antiqua"/>
          <w:sz w:val="24"/>
          <w:szCs w:val="24"/>
        </w:rPr>
        <w:t>SECTION V. MAXIMUMS, CATEGORIES AND LEVELS OF ASSISTANCE – (D)(8)(a) has been updated to “A municipality may choose to consider the actual costs of an emergency shelter up to the housing maximums allowed by ordinance, applying the zero-bedroom level for one person, in accordance with 22 M.R.S. § 4305(3-B).</w:t>
      </w:r>
    </w:p>
    <w:p w14:paraId="6FFE0D84" w14:textId="77777777" w:rsidR="00E4065B" w:rsidRPr="00BE7F9B" w:rsidRDefault="00E4065B" w:rsidP="00BE7F9B">
      <w:pPr>
        <w:pStyle w:val="NoSpacing"/>
        <w:numPr>
          <w:ilvl w:val="0"/>
          <w:numId w:val="76"/>
        </w:numPr>
        <w:tabs>
          <w:tab w:val="left" w:pos="360"/>
          <w:tab w:val="left" w:pos="900"/>
        </w:tabs>
        <w:overflowPunct w:val="0"/>
        <w:autoSpaceDE w:val="0"/>
        <w:autoSpaceDN w:val="0"/>
        <w:adjustRightInd w:val="0"/>
        <w:rPr>
          <w:rFonts w:ascii="Book Antiqua" w:hAnsi="Book Antiqua"/>
          <w:sz w:val="24"/>
          <w:szCs w:val="24"/>
        </w:rPr>
      </w:pPr>
      <w:bookmarkStart w:id="14" w:name="_Hlk27378127"/>
      <w:r w:rsidRPr="00BE7F9B">
        <w:rPr>
          <w:rFonts w:ascii="Book Antiqua" w:hAnsi="Book Antiqua"/>
          <w:sz w:val="24"/>
          <w:szCs w:val="24"/>
        </w:rPr>
        <w:t>SECTION VI. MUNICIPALITY OF RESPONSIBILTY (B)(5) is updated to “If an applicant is in an institution at the time of application and has been for 12 months or less, or had a residence immediately prior to entering the institution that the applicant had maintained and to which the applicant intends to return, the municipality of responsibility is the municipality where the applicant was a resident immediately prior to entering the institution.”</w:t>
      </w:r>
    </w:p>
    <w:p w14:paraId="00598535" w14:textId="77777777" w:rsidR="00E4065B" w:rsidRPr="00BE7F9B" w:rsidRDefault="00E4065B" w:rsidP="00BE7F9B">
      <w:pPr>
        <w:pStyle w:val="NoSpacing"/>
        <w:numPr>
          <w:ilvl w:val="0"/>
          <w:numId w:val="76"/>
        </w:numPr>
        <w:tabs>
          <w:tab w:val="left" w:pos="360"/>
          <w:tab w:val="left" w:pos="900"/>
        </w:tabs>
        <w:overflowPunct w:val="0"/>
        <w:autoSpaceDE w:val="0"/>
        <w:autoSpaceDN w:val="0"/>
        <w:adjustRightInd w:val="0"/>
        <w:rPr>
          <w:rFonts w:ascii="Book Antiqua" w:hAnsi="Book Antiqua"/>
          <w:sz w:val="24"/>
          <w:szCs w:val="24"/>
        </w:rPr>
      </w:pPr>
      <w:r w:rsidRPr="00BE7F9B">
        <w:rPr>
          <w:rFonts w:ascii="Book Antiqua" w:hAnsi="Book Antiqua"/>
          <w:sz w:val="24"/>
          <w:szCs w:val="24"/>
        </w:rPr>
        <w:t>SECTION XIII. TRAINING (A)(2) is updated to “As part of its role in jointly administering the General Assistance Program, the Department shall, upon request from a municipality, provide training to new administrators; provide guidance and opinions on issues brought to its attention by a municipality; and provide General Assistance training and/or guidance subsequent to statutory or policy changes.”</w:t>
      </w:r>
      <w:bookmarkEnd w:id="14"/>
    </w:p>
    <w:p w14:paraId="1097C9CD" w14:textId="77777777" w:rsidR="00E4065B" w:rsidRDefault="00E4065B" w:rsidP="00BE7F9B">
      <w:pPr>
        <w:tabs>
          <w:tab w:val="left" w:pos="-720"/>
          <w:tab w:val="right" w:pos="9360"/>
        </w:tabs>
        <w:rPr>
          <w:rFonts w:ascii="Book Antiqua" w:hAnsi="Book Antiqua"/>
          <w:b/>
          <w:bCs/>
          <w:noProof/>
          <w:sz w:val="24"/>
          <w:szCs w:val="24"/>
        </w:rPr>
      </w:pPr>
    </w:p>
    <w:p w14:paraId="0557E64C" w14:textId="701C8143" w:rsidR="00E4065B" w:rsidRPr="00BE7F9B" w:rsidRDefault="00E4065B" w:rsidP="00BE7F9B">
      <w:pPr>
        <w:tabs>
          <w:tab w:val="left" w:pos="-720"/>
          <w:tab w:val="right" w:pos="9360"/>
        </w:tabs>
        <w:rPr>
          <w:rFonts w:ascii="Book Antiqua" w:hAnsi="Book Antiqua"/>
          <w:sz w:val="24"/>
          <w:szCs w:val="24"/>
        </w:rPr>
      </w:pPr>
      <w:r w:rsidRPr="00BE7F9B">
        <w:rPr>
          <w:rFonts w:ascii="Book Antiqua" w:hAnsi="Book Antiqua"/>
          <w:b/>
          <w:bCs/>
          <w:noProof/>
          <w:sz w:val="24"/>
          <w:szCs w:val="24"/>
        </w:rPr>
        <w:t>See</w:t>
      </w:r>
      <w:r w:rsidRPr="00BE7F9B">
        <w:rPr>
          <w:rFonts w:ascii="Book Antiqua" w:hAnsi="Book Antiqua"/>
          <w:noProof/>
          <w:sz w:val="24"/>
          <w:szCs w:val="24"/>
        </w:rPr>
        <w:t xml:space="preserve"> </w:t>
      </w:r>
      <w:hyperlink r:id="rId15" w:history="1">
        <w:r w:rsidRPr="00BE7F9B">
          <w:rPr>
            <w:rStyle w:val="Hyperlink"/>
            <w:rFonts w:ascii="Book Antiqua" w:hAnsi="Book Antiqua"/>
            <w:noProof/>
            <w:sz w:val="24"/>
            <w:szCs w:val="24"/>
          </w:rPr>
          <w:t>https://www.maine.gov/dhhs/about/rulemaking</w:t>
        </w:r>
      </w:hyperlink>
      <w:r w:rsidRPr="00BE7F9B">
        <w:rPr>
          <w:rFonts w:ascii="Book Antiqua" w:hAnsi="Book Antiqua"/>
          <w:b/>
          <w:bCs/>
          <w:noProof/>
          <w:sz w:val="24"/>
          <w:szCs w:val="24"/>
        </w:rPr>
        <w:t xml:space="preserve"> for rules and related rulemaking documents.</w:t>
      </w:r>
    </w:p>
    <w:p w14:paraId="2A3F0303" w14:textId="77777777" w:rsidR="00E4065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182AB340" w14:textId="64BDAD2E" w:rsidR="00E4065B" w:rsidRPr="00BE7F9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BE7F9B">
        <w:rPr>
          <w:rFonts w:ascii="Book Antiqua" w:hAnsi="Book Antiqua"/>
          <w:b/>
          <w:sz w:val="24"/>
          <w:szCs w:val="24"/>
        </w:rPr>
        <w:t>EFFECTIVE DATE: Tuesday, April 1, 2025</w:t>
      </w:r>
    </w:p>
    <w:p w14:paraId="05C0A893" w14:textId="77777777" w:rsidR="00E4065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p>
    <w:p w14:paraId="392B6498" w14:textId="1CCD2993" w:rsidR="00E4065B" w:rsidRPr="00BE7F9B" w:rsidRDefault="00E4065B"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 Antiqua" w:hAnsi="Book Antiqua"/>
          <w:b/>
          <w:sz w:val="24"/>
          <w:szCs w:val="24"/>
        </w:rPr>
      </w:pPr>
      <w:r w:rsidRPr="00BE7F9B">
        <w:rPr>
          <w:rFonts w:ascii="Book Antiqua" w:hAnsi="Book Antiqua"/>
          <w:b/>
          <w:sz w:val="24"/>
          <w:szCs w:val="24"/>
        </w:rPr>
        <w:t>AGENCY CONTACT PERSON:</w:t>
      </w:r>
    </w:p>
    <w:p w14:paraId="50BEF3AC"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Sara Denson, General Assistance Program Manager</w:t>
      </w:r>
    </w:p>
    <w:p w14:paraId="4896E48D"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Office for Family Independence</w:t>
      </w:r>
    </w:p>
    <w:p w14:paraId="5FCAD19C"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Department of Health &amp; Human Services</w:t>
      </w:r>
    </w:p>
    <w:p w14:paraId="02D82617"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109 Capitol Street</w:t>
      </w:r>
    </w:p>
    <w:p w14:paraId="393A00B8"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Augusta, ME 04333</w:t>
      </w:r>
    </w:p>
    <w:p w14:paraId="013A6DD0" w14:textId="77777777" w:rsidR="00E4065B" w:rsidRPr="00BE7F9B" w:rsidRDefault="00E4065B" w:rsidP="00BE7F9B">
      <w:pPr>
        <w:rPr>
          <w:rFonts w:ascii="Book Antiqua" w:hAnsi="Book Antiqua"/>
          <w:sz w:val="24"/>
          <w:szCs w:val="24"/>
        </w:rPr>
      </w:pPr>
      <w:r w:rsidRPr="00BE7F9B">
        <w:rPr>
          <w:rFonts w:ascii="Book Antiqua" w:hAnsi="Book Antiqua"/>
          <w:sz w:val="24"/>
          <w:szCs w:val="24"/>
        </w:rPr>
        <w:t>Phone: (207)446-6742/ Fax: (207)287-3455</w:t>
      </w:r>
    </w:p>
    <w:p w14:paraId="39937C4F" w14:textId="77777777" w:rsidR="00E4065B" w:rsidRPr="00BE7F9B" w:rsidRDefault="00E4065B" w:rsidP="00BE7F9B">
      <w:pPr>
        <w:rPr>
          <w:rFonts w:ascii="Book Antiqua" w:hAnsi="Book Antiqua"/>
          <w:sz w:val="24"/>
          <w:szCs w:val="24"/>
        </w:rPr>
      </w:pPr>
      <w:r w:rsidRPr="00BE7F9B">
        <w:rPr>
          <w:rFonts w:ascii="Book Antiqua" w:hAnsi="Book Antiqua"/>
          <w:sz w:val="24"/>
          <w:szCs w:val="24"/>
        </w:rPr>
        <w:lastRenderedPageBreak/>
        <w:t>TT Users Call Maine Relay – 711</w:t>
      </w:r>
    </w:p>
    <w:p w14:paraId="6A14C1EF" w14:textId="77777777" w:rsidR="00E4065B" w:rsidRPr="00BE7F9B" w:rsidRDefault="00E4065B" w:rsidP="00BE7F9B">
      <w:pPr>
        <w:rPr>
          <w:rFonts w:ascii="Book Antiqua" w:hAnsi="Book Antiqua"/>
          <w:sz w:val="24"/>
          <w:szCs w:val="24"/>
        </w:rPr>
      </w:pPr>
      <w:hyperlink r:id="rId16" w:history="1">
        <w:r w:rsidRPr="00BE7F9B">
          <w:rPr>
            <w:rStyle w:val="Hyperlink"/>
            <w:rFonts w:ascii="Book Antiqua" w:hAnsi="Book Antiqua"/>
            <w:sz w:val="24"/>
            <w:szCs w:val="24"/>
          </w:rPr>
          <w:t>Sara.Denson@maine.gov</w:t>
        </w:r>
      </w:hyperlink>
      <w:r w:rsidRPr="00BE7F9B">
        <w:rPr>
          <w:rFonts w:ascii="Book Antiqua" w:hAnsi="Book Antiqua"/>
          <w:sz w:val="24"/>
          <w:szCs w:val="24"/>
        </w:rPr>
        <w:t xml:space="preserve"> </w:t>
      </w:r>
    </w:p>
    <w:p w14:paraId="105DE2E3" w14:textId="77777777" w:rsidR="00E4065B" w:rsidRPr="001F70B5" w:rsidRDefault="00E4065B" w:rsidP="00BE7F9B">
      <w:pPr>
        <w:pBdr>
          <w:bottom w:val="single" w:sz="4" w:space="1" w:color="auto"/>
        </w:pBdr>
        <w:tabs>
          <w:tab w:val="left" w:pos="-1440"/>
          <w:tab w:val="left" w:pos="-720"/>
          <w:tab w:val="left" w:pos="4320"/>
          <w:tab w:val="left" w:pos="10440"/>
        </w:tabs>
        <w:ind w:right="360"/>
        <w:rPr>
          <w:rFonts w:ascii="Book Antiqua" w:hAnsi="Book Antiqua"/>
          <w:b/>
          <w:sz w:val="24"/>
          <w:szCs w:val="24"/>
        </w:rPr>
      </w:pPr>
    </w:p>
    <w:p w14:paraId="62924B1B" w14:textId="77777777" w:rsidR="00E4065B" w:rsidRPr="00BE7F9B" w:rsidRDefault="00E4065B" w:rsidP="00BE7F9B">
      <w:pPr>
        <w:tabs>
          <w:tab w:val="left" w:pos="-1440"/>
          <w:tab w:val="left" w:pos="-720"/>
          <w:tab w:val="left" w:pos="4320"/>
          <w:tab w:val="left" w:pos="10440"/>
        </w:tabs>
        <w:ind w:right="360"/>
        <w:rPr>
          <w:rFonts w:ascii="Book Antiqua" w:hAnsi="Book Antiqua"/>
          <w:b/>
          <w:sz w:val="24"/>
          <w:szCs w:val="24"/>
        </w:rPr>
      </w:pPr>
    </w:p>
    <w:p w14:paraId="3724B19E" w14:textId="39E993BC"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BE7F9B">
        <w:rPr>
          <w:rFonts w:ascii="Book Antiqua" w:hAnsi="Book Antiqua"/>
          <w:b/>
          <w:sz w:val="24"/>
          <w:szCs w:val="24"/>
        </w:rPr>
        <w:t xml:space="preserve">AGENCY: </w:t>
      </w:r>
      <w:r w:rsidRPr="001F70B5">
        <w:rPr>
          <w:rFonts w:ascii="Book Antiqua" w:hAnsi="Book Antiqua"/>
          <w:b/>
          <w:sz w:val="24"/>
          <w:szCs w:val="24"/>
        </w:rPr>
        <w:t xml:space="preserve">65-407 </w:t>
      </w:r>
      <w:r w:rsidRPr="00BE7F9B">
        <w:rPr>
          <w:rFonts w:ascii="Book Antiqua" w:hAnsi="Book Antiqua"/>
          <w:b/>
          <w:sz w:val="24"/>
          <w:szCs w:val="24"/>
        </w:rPr>
        <w:t>Maine Public Utilities Commission</w:t>
      </w:r>
    </w:p>
    <w:p w14:paraId="5C0E5A63" w14:textId="17CF8A65"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textAlignment w:val="baseline"/>
        <w:rPr>
          <w:rFonts w:ascii="Book Antiqua" w:hAnsi="Book Antiqua"/>
          <w:b/>
          <w:sz w:val="24"/>
          <w:szCs w:val="24"/>
        </w:rPr>
      </w:pPr>
      <w:r w:rsidRPr="00BE7F9B">
        <w:rPr>
          <w:rFonts w:ascii="Book Antiqua" w:hAnsi="Book Antiqua"/>
          <w:b/>
          <w:sz w:val="24"/>
          <w:szCs w:val="24"/>
        </w:rPr>
        <w:t>CHAPTER NUMBER AND TITLE: Ch. 313, Customer Net Energy Billing</w:t>
      </w:r>
    </w:p>
    <w:p w14:paraId="5847BD19" w14:textId="0A5B0F95"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r w:rsidRPr="001F70B5">
        <w:rPr>
          <w:rFonts w:ascii="Book Antiqua" w:hAnsi="Book Antiqua"/>
          <w:b/>
          <w:sz w:val="24"/>
          <w:szCs w:val="24"/>
        </w:rPr>
        <w:t>ADOPTION FILING NUMBER: 2025-055</w:t>
      </w:r>
    </w:p>
    <w:p w14:paraId="532E4584" w14:textId="77777777"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312DC633" w14:textId="76AC2AAF"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BE7F9B">
        <w:rPr>
          <w:rFonts w:ascii="Book Antiqua" w:hAnsi="Book Antiqua"/>
          <w:b/>
          <w:sz w:val="24"/>
          <w:szCs w:val="24"/>
        </w:rPr>
        <w:t>CONCISE SUMMARY</w:t>
      </w:r>
      <w:r>
        <w:rPr>
          <w:rFonts w:ascii="Book Antiqua" w:hAnsi="Book Antiqua"/>
          <w:b/>
          <w:sz w:val="24"/>
          <w:szCs w:val="24"/>
        </w:rPr>
        <w:t>:</w:t>
      </w:r>
    </w:p>
    <w:p w14:paraId="441965EC" w14:textId="77777777"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1D67EEF2" w14:textId="77777777" w:rsidR="001F70B5" w:rsidRPr="00BE7F9B" w:rsidRDefault="001F70B5" w:rsidP="00BE7F9B">
      <w:pPr>
        <w:tabs>
          <w:tab w:val="left" w:pos="-1440"/>
          <w:tab w:val="left" w:pos="-720"/>
          <w:tab w:val="left" w:pos="10440"/>
        </w:tabs>
        <w:overflowPunct w:val="0"/>
        <w:autoSpaceDE w:val="0"/>
        <w:autoSpaceDN w:val="0"/>
        <w:adjustRightInd w:val="0"/>
        <w:ind w:right="360"/>
        <w:textAlignment w:val="baseline"/>
        <w:rPr>
          <w:rFonts w:ascii="Book Antiqua" w:hAnsi="Book Antiqua"/>
          <w:sz w:val="24"/>
          <w:szCs w:val="24"/>
        </w:rPr>
      </w:pPr>
      <w:r w:rsidRPr="00BE7F9B">
        <w:rPr>
          <w:rFonts w:ascii="Book Antiqua" w:hAnsi="Book Antiqua"/>
          <w:sz w:val="24"/>
          <w:szCs w:val="24"/>
        </w:rPr>
        <w:t>The Public Utilities Commission amends its Net Energy Billing (NEB) rule, Chapter 313 to clarify that the monetization of unused or expired credits does not include the credits that are assigned to the facility account of an eligible NEB facility.</w:t>
      </w:r>
    </w:p>
    <w:p w14:paraId="252CD800" w14:textId="77777777"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p>
    <w:p w14:paraId="44673FB5" w14:textId="2012D8FF"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sz w:val="24"/>
          <w:szCs w:val="24"/>
        </w:rPr>
      </w:pPr>
      <w:r w:rsidRPr="00BE7F9B">
        <w:rPr>
          <w:rFonts w:ascii="Book Antiqua" w:hAnsi="Book Antiqua"/>
          <w:b/>
          <w:sz w:val="24"/>
          <w:szCs w:val="24"/>
        </w:rPr>
        <w:t>EFFECTIVE DATE</w:t>
      </w:r>
      <w:r w:rsidRPr="00BE7F9B">
        <w:rPr>
          <w:rFonts w:ascii="Book Antiqua" w:hAnsi="Book Antiqua"/>
          <w:sz w:val="24"/>
          <w:szCs w:val="24"/>
        </w:rPr>
        <w:t>:</w:t>
      </w:r>
      <w:r w:rsidRPr="00BB3B9F">
        <w:rPr>
          <w:rFonts w:ascii="Book Antiqua" w:hAnsi="Book Antiqua"/>
          <w:sz w:val="24"/>
          <w:szCs w:val="24"/>
        </w:rPr>
        <w:t xml:space="preserve"> </w:t>
      </w:r>
      <w:r w:rsidR="00BB3B9F" w:rsidRPr="00BB3B9F">
        <w:rPr>
          <w:rFonts w:ascii="Book Antiqua" w:hAnsi="Book Antiqua"/>
          <w:b/>
          <w:bCs/>
          <w:sz w:val="24"/>
          <w:szCs w:val="24"/>
        </w:rPr>
        <w:t>Tuesday, April 1, 2025</w:t>
      </w:r>
    </w:p>
    <w:p w14:paraId="4E32FBBB" w14:textId="77777777"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
          <w:sz w:val="24"/>
          <w:szCs w:val="24"/>
        </w:rPr>
      </w:pPr>
    </w:p>
    <w:p w14:paraId="14F008EE" w14:textId="2433658E"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jc w:val="both"/>
        <w:textAlignment w:val="baseline"/>
        <w:rPr>
          <w:rFonts w:ascii="Book Antiqua" w:hAnsi="Book Antiqua"/>
          <w:bCs/>
          <w:sz w:val="24"/>
          <w:szCs w:val="24"/>
        </w:rPr>
      </w:pPr>
      <w:r w:rsidRPr="00BE7F9B">
        <w:rPr>
          <w:rFonts w:ascii="Book Antiqua" w:hAnsi="Book Antiqua"/>
          <w:b/>
          <w:sz w:val="24"/>
          <w:szCs w:val="24"/>
        </w:rPr>
        <w:t>AGENCY CONTACT PERSON:</w:t>
      </w:r>
      <w:r w:rsidRPr="001F70B5">
        <w:rPr>
          <w:rFonts w:ascii="Book Antiqua" w:hAnsi="Book Antiqua"/>
          <w:bCs/>
          <w:sz w:val="24"/>
          <w:szCs w:val="24"/>
        </w:rPr>
        <w:t xml:space="preserve"> Pam Kowalchuk, </w:t>
      </w:r>
      <w:hyperlink r:id="rId17" w:history="1">
        <w:r w:rsidRPr="001F70B5">
          <w:rPr>
            <w:rStyle w:val="Hyperlink"/>
            <w:rFonts w:ascii="Book Antiqua" w:hAnsi="Book Antiqua"/>
            <w:bCs/>
            <w:sz w:val="24"/>
            <w:szCs w:val="24"/>
          </w:rPr>
          <w:t>pamela.kowalchuk@maine.gov</w:t>
        </w:r>
      </w:hyperlink>
      <w:r w:rsidRPr="001F70B5">
        <w:rPr>
          <w:rFonts w:ascii="Book Antiqua" w:hAnsi="Book Antiqua"/>
          <w:bCs/>
          <w:sz w:val="24"/>
          <w:szCs w:val="24"/>
        </w:rPr>
        <w:t xml:space="preserve"> </w:t>
      </w:r>
    </w:p>
    <w:p w14:paraId="57935DB0" w14:textId="2994DA67"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BE7F9B">
        <w:rPr>
          <w:rFonts w:ascii="Book Antiqua" w:hAnsi="Book Antiqua"/>
          <w:bCs/>
          <w:sz w:val="24"/>
          <w:szCs w:val="24"/>
        </w:rPr>
        <w:t xml:space="preserve">AGENCY NAME: Public Utilities Commission </w:t>
      </w:r>
    </w:p>
    <w:p w14:paraId="4B7E10DD" w14:textId="4CD7D9DC"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textAlignment w:val="baseline"/>
        <w:rPr>
          <w:rFonts w:ascii="Book Antiqua" w:hAnsi="Book Antiqua"/>
          <w:bCs/>
          <w:sz w:val="24"/>
          <w:szCs w:val="24"/>
        </w:rPr>
      </w:pPr>
      <w:r w:rsidRPr="00BE7F9B">
        <w:rPr>
          <w:rFonts w:ascii="Book Antiqua" w:hAnsi="Book Antiqua"/>
          <w:bCs/>
          <w:sz w:val="24"/>
          <w:szCs w:val="24"/>
        </w:rPr>
        <w:t>ADDRESS: 18 State House Station, Augusta, ME 04333-0018</w:t>
      </w:r>
    </w:p>
    <w:p w14:paraId="15006991" w14:textId="167B0C88" w:rsidR="001F70B5" w:rsidRPr="00BE7F9B" w:rsidRDefault="001F70B5" w:rsidP="00BE7F9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val="0"/>
        <w:autoSpaceDE w:val="0"/>
        <w:autoSpaceDN w:val="0"/>
        <w:adjustRightInd w:val="0"/>
        <w:spacing w:line="245" w:lineRule="exact"/>
        <w:ind w:left="445" w:hanging="445"/>
        <w:jc w:val="both"/>
        <w:textAlignment w:val="baseline"/>
        <w:rPr>
          <w:rFonts w:ascii="Book Antiqua" w:hAnsi="Book Antiqua"/>
          <w:bCs/>
          <w:sz w:val="24"/>
          <w:szCs w:val="24"/>
        </w:rPr>
      </w:pPr>
      <w:r w:rsidRPr="00BE7F9B">
        <w:rPr>
          <w:rFonts w:ascii="Book Antiqua" w:hAnsi="Book Antiqua"/>
          <w:bCs/>
          <w:sz w:val="24"/>
          <w:szCs w:val="24"/>
        </w:rPr>
        <w:t>TELEPHONE: 207-287-1564</w:t>
      </w:r>
    </w:p>
    <w:p w14:paraId="104F5E42" w14:textId="77777777" w:rsidR="001F70B5" w:rsidRDefault="001F70B5" w:rsidP="00BE7F9B">
      <w:pPr>
        <w:pBdr>
          <w:bottom w:val="single" w:sz="4" w:space="1" w:color="auto"/>
        </w:pBdr>
        <w:tabs>
          <w:tab w:val="left" w:pos="-1440"/>
          <w:tab w:val="left" w:pos="-720"/>
          <w:tab w:val="left" w:pos="4320"/>
          <w:tab w:val="left" w:pos="10440"/>
        </w:tabs>
        <w:ind w:right="360"/>
        <w:rPr>
          <w:rFonts w:ascii="Book Antiqua" w:hAnsi="Book Antiqua"/>
          <w:sz w:val="24"/>
          <w:szCs w:val="24"/>
        </w:rPr>
      </w:pPr>
    </w:p>
    <w:p w14:paraId="4526B52B" w14:textId="77777777" w:rsidR="001F70B5" w:rsidRPr="00BE7F9B" w:rsidRDefault="001F70B5" w:rsidP="00BE7F9B">
      <w:pPr>
        <w:tabs>
          <w:tab w:val="left" w:pos="-1440"/>
          <w:tab w:val="left" w:pos="-720"/>
          <w:tab w:val="left" w:pos="4320"/>
          <w:tab w:val="left" w:pos="10440"/>
        </w:tabs>
        <w:ind w:right="360"/>
        <w:rPr>
          <w:rFonts w:ascii="Book Antiqua" w:hAnsi="Book Antiqua"/>
          <w:sz w:val="24"/>
          <w:szCs w:val="24"/>
        </w:rPr>
      </w:pPr>
    </w:p>
    <w:p w14:paraId="49ED0652" w14:textId="4A80FC45" w:rsidR="005E17CE" w:rsidRPr="00BE7F9B" w:rsidRDefault="005E17CE" w:rsidP="00BE7F9B">
      <w:pPr>
        <w:rPr>
          <w:rFonts w:ascii="Book Antiqua" w:hAnsi="Book Antiqua"/>
          <w:b/>
          <w:sz w:val="24"/>
          <w:szCs w:val="24"/>
        </w:rPr>
      </w:pPr>
      <w:r w:rsidRPr="00BE7F9B">
        <w:rPr>
          <w:rFonts w:ascii="Book Antiqua" w:hAnsi="Book Antiqua"/>
          <w:b/>
          <w:sz w:val="24"/>
          <w:szCs w:val="24"/>
        </w:rPr>
        <w:t>AGENCY: 10-144 Department of Health and Human Services</w:t>
      </w:r>
      <w:r>
        <w:rPr>
          <w:rFonts w:ascii="Book Antiqua" w:hAnsi="Book Antiqua"/>
          <w:b/>
          <w:sz w:val="24"/>
          <w:szCs w:val="24"/>
        </w:rPr>
        <w:t xml:space="preserve">, </w:t>
      </w:r>
      <w:r w:rsidRPr="00BE7F9B">
        <w:rPr>
          <w:rFonts w:ascii="Book Antiqua" w:hAnsi="Book Antiqua"/>
          <w:b/>
          <w:sz w:val="24"/>
          <w:szCs w:val="24"/>
        </w:rPr>
        <w:t>Maine Center for Disease Control and Prevention</w:t>
      </w:r>
    </w:p>
    <w:p w14:paraId="2EC738C5" w14:textId="4C6EB20D" w:rsidR="005E17CE" w:rsidRPr="00BE7F9B" w:rsidRDefault="005E17CE" w:rsidP="00BE7F9B">
      <w:pPr>
        <w:rPr>
          <w:rFonts w:ascii="Book Antiqua" w:hAnsi="Book Antiqua"/>
          <w:b/>
          <w:sz w:val="24"/>
          <w:szCs w:val="24"/>
        </w:rPr>
      </w:pPr>
      <w:r w:rsidRPr="00BE7F9B">
        <w:rPr>
          <w:rFonts w:ascii="Book Antiqua" w:hAnsi="Book Antiqua"/>
          <w:b/>
          <w:sz w:val="24"/>
          <w:szCs w:val="24"/>
        </w:rPr>
        <w:t xml:space="preserve">CHAPTER NUMBER AND TITLE: </w:t>
      </w:r>
      <w:bookmarkStart w:id="15" w:name="_Hlk193313090"/>
      <w:r w:rsidRPr="00BE7F9B">
        <w:rPr>
          <w:rFonts w:ascii="Book Antiqua" w:hAnsi="Book Antiqua"/>
          <w:b/>
          <w:sz w:val="24"/>
          <w:szCs w:val="24"/>
        </w:rPr>
        <w:t xml:space="preserve">Ch. 266, Certification Standards </w:t>
      </w:r>
      <w:proofErr w:type="gramStart"/>
      <w:r w:rsidRPr="00BE7F9B">
        <w:rPr>
          <w:rFonts w:ascii="Book Antiqua" w:hAnsi="Book Antiqua"/>
          <w:b/>
          <w:sz w:val="24"/>
          <w:szCs w:val="24"/>
        </w:rPr>
        <w:t>For</w:t>
      </w:r>
      <w:proofErr w:type="gramEnd"/>
      <w:r w:rsidRPr="00BE7F9B">
        <w:rPr>
          <w:rFonts w:ascii="Book Antiqua" w:hAnsi="Book Antiqua"/>
          <w:b/>
          <w:sz w:val="24"/>
          <w:szCs w:val="24"/>
        </w:rPr>
        <w:t xml:space="preserve"> Persons Conducting Chemical Analyses For The Detection And Identification Of Seized Drugs</w:t>
      </w:r>
    </w:p>
    <w:bookmarkEnd w:id="15"/>
    <w:p w14:paraId="101E3264" w14:textId="68BDDE60" w:rsidR="005E17CE" w:rsidRPr="00BE7F9B" w:rsidRDefault="005E17CE" w:rsidP="00BE7F9B">
      <w:pPr>
        <w:rPr>
          <w:rFonts w:ascii="Book Antiqua" w:hAnsi="Book Antiqua"/>
          <w:b/>
          <w:sz w:val="24"/>
          <w:szCs w:val="24"/>
        </w:rPr>
      </w:pPr>
      <w:r w:rsidRPr="00BE7F9B">
        <w:rPr>
          <w:rFonts w:ascii="Book Antiqua" w:hAnsi="Book Antiqua"/>
          <w:b/>
          <w:sz w:val="24"/>
          <w:szCs w:val="24"/>
        </w:rPr>
        <w:t>ADOPTION FILING NUMBER: 2025-079</w:t>
      </w:r>
    </w:p>
    <w:p w14:paraId="717FCFE9" w14:textId="77777777" w:rsidR="005E17CE" w:rsidRPr="00BE7F9B" w:rsidRDefault="005E17CE" w:rsidP="00BE7F9B">
      <w:pPr>
        <w:rPr>
          <w:rFonts w:ascii="Book Antiqua" w:hAnsi="Book Antiqua"/>
          <w:sz w:val="24"/>
          <w:szCs w:val="24"/>
        </w:rPr>
      </w:pPr>
    </w:p>
    <w:p w14:paraId="27C5530A" w14:textId="77777777" w:rsidR="005E17CE" w:rsidRDefault="005E17CE" w:rsidP="00BE7F9B">
      <w:pPr>
        <w:rPr>
          <w:rFonts w:ascii="Book Antiqua" w:hAnsi="Book Antiqua"/>
          <w:sz w:val="24"/>
          <w:szCs w:val="24"/>
        </w:rPr>
      </w:pPr>
      <w:r w:rsidRPr="00BE7F9B">
        <w:rPr>
          <w:rFonts w:ascii="Book Antiqua" w:hAnsi="Book Antiqua"/>
          <w:b/>
          <w:sz w:val="24"/>
          <w:szCs w:val="24"/>
        </w:rPr>
        <w:t>CONCISE SUMMARY:</w:t>
      </w:r>
      <w:r w:rsidRPr="00BE7F9B">
        <w:rPr>
          <w:rFonts w:ascii="Book Antiqua" w:hAnsi="Book Antiqua"/>
          <w:sz w:val="24"/>
          <w:szCs w:val="24"/>
        </w:rPr>
        <w:t xml:space="preserve"> </w:t>
      </w:r>
    </w:p>
    <w:p w14:paraId="47811078" w14:textId="77777777" w:rsidR="005E17CE" w:rsidRDefault="005E17CE" w:rsidP="00BE7F9B">
      <w:pPr>
        <w:rPr>
          <w:rFonts w:ascii="Book Antiqua" w:hAnsi="Book Antiqua"/>
          <w:sz w:val="24"/>
          <w:szCs w:val="24"/>
        </w:rPr>
      </w:pPr>
    </w:p>
    <w:p w14:paraId="4F581694" w14:textId="06B0CBA4" w:rsidR="005E17CE" w:rsidRPr="00BE7F9B" w:rsidRDefault="005E17CE" w:rsidP="00BE7F9B">
      <w:pPr>
        <w:rPr>
          <w:rFonts w:ascii="Book Antiqua" w:hAnsi="Book Antiqua"/>
          <w:bCs/>
          <w:sz w:val="24"/>
          <w:szCs w:val="24"/>
        </w:rPr>
      </w:pPr>
      <w:r w:rsidRPr="00BE7F9B">
        <w:rPr>
          <w:rFonts w:ascii="Book Antiqua" w:hAnsi="Book Antiqua"/>
          <w:bCs/>
          <w:sz w:val="24"/>
          <w:szCs w:val="24"/>
        </w:rPr>
        <w:t xml:space="preserve">The Department adopted this routine technical rule change to amend Chapter 266. This rulemaking coincides with the expiration of the emergency rule effective January 2, 2025, ensuring competency requirements and accreditation standards adopted on an emergency basis remain the standard for labs analyzing controlled substances seized by law enforcement and used in Maine's courts procedures. This non-emergency rule incorporates the changes adopted by emergency rule to update the oversight authority and certification standards, including the educational and training requirements. Consistent with the emergency rule, accredited labs and personnel are required to comply with international standards for forensic testing and calibration laboratories (ISO 17025 standards), shorten the time a certificate is valid from five years to one year, and permit the certified analyst to perform examinations, analyze forensic casework, and technically review other certified analysts case reports. Additionally, the adopted rule includes the amendments proposed that: repeal of the semiannual reporting requirement; change the current two-year preservation period for test results to be available for inspection for 20 years; remove the exception for a laboratory analyst to be qualified as an expert witness prior to 1976; and update the rule format and title. </w:t>
      </w:r>
    </w:p>
    <w:p w14:paraId="01670C34" w14:textId="77777777" w:rsidR="005E17CE" w:rsidRPr="00BE7F9B" w:rsidRDefault="005E17CE" w:rsidP="00BE7F9B">
      <w:pPr>
        <w:rPr>
          <w:rFonts w:ascii="Book Antiqua" w:hAnsi="Book Antiqua"/>
          <w:sz w:val="24"/>
          <w:szCs w:val="24"/>
        </w:rPr>
      </w:pPr>
    </w:p>
    <w:p w14:paraId="694BD199" w14:textId="77777777" w:rsidR="005E17CE" w:rsidRPr="00BE7F9B" w:rsidRDefault="005E17CE" w:rsidP="00BE7F9B">
      <w:pPr>
        <w:rPr>
          <w:rFonts w:ascii="Book Antiqua" w:hAnsi="Book Antiqua"/>
          <w:sz w:val="24"/>
          <w:szCs w:val="24"/>
        </w:rPr>
      </w:pPr>
    </w:p>
    <w:p w14:paraId="1CB4C8F4" w14:textId="10ECD36D" w:rsidR="005E17CE" w:rsidRPr="00BE7F9B" w:rsidRDefault="005E17CE" w:rsidP="00BE7F9B">
      <w:pPr>
        <w:rPr>
          <w:rFonts w:ascii="Book Antiqua" w:hAnsi="Book Antiqua"/>
          <w:b/>
          <w:sz w:val="24"/>
          <w:szCs w:val="24"/>
        </w:rPr>
      </w:pPr>
      <w:r w:rsidRPr="00BE7F9B">
        <w:rPr>
          <w:rFonts w:ascii="Book Antiqua" w:hAnsi="Book Antiqua"/>
          <w:b/>
          <w:sz w:val="24"/>
          <w:szCs w:val="24"/>
        </w:rPr>
        <w:t xml:space="preserve">EFFECTIVE DATE: </w:t>
      </w:r>
      <w:r w:rsidR="00BE7F9B">
        <w:rPr>
          <w:rFonts w:ascii="Book Antiqua" w:hAnsi="Book Antiqua"/>
          <w:b/>
          <w:sz w:val="24"/>
          <w:szCs w:val="24"/>
        </w:rPr>
        <w:t xml:space="preserve">Wednesday, </w:t>
      </w:r>
      <w:r w:rsidRPr="00BE7F9B">
        <w:rPr>
          <w:rFonts w:ascii="Book Antiqua" w:hAnsi="Book Antiqua"/>
          <w:b/>
          <w:sz w:val="24"/>
          <w:szCs w:val="24"/>
        </w:rPr>
        <w:t>April 2, 2025</w:t>
      </w:r>
    </w:p>
    <w:p w14:paraId="0A9313EE" w14:textId="77777777" w:rsidR="005E17CE" w:rsidRPr="00BE7F9B" w:rsidRDefault="005E17CE" w:rsidP="00BE7F9B">
      <w:pPr>
        <w:rPr>
          <w:rFonts w:ascii="Book Antiqua" w:hAnsi="Book Antiqua"/>
          <w:sz w:val="24"/>
          <w:szCs w:val="24"/>
        </w:rPr>
      </w:pPr>
    </w:p>
    <w:p w14:paraId="4770428A" w14:textId="77777777" w:rsidR="005E17CE" w:rsidRPr="00BE7F9B" w:rsidRDefault="005E17CE" w:rsidP="00BE7F9B">
      <w:pPr>
        <w:rPr>
          <w:rFonts w:ascii="Book Antiqua" w:hAnsi="Book Antiqua"/>
          <w:b/>
          <w:sz w:val="24"/>
          <w:szCs w:val="24"/>
        </w:rPr>
      </w:pPr>
      <w:r w:rsidRPr="00BE7F9B">
        <w:rPr>
          <w:rFonts w:ascii="Book Antiqua" w:hAnsi="Book Antiqua"/>
          <w:b/>
          <w:sz w:val="24"/>
          <w:szCs w:val="24"/>
        </w:rPr>
        <w:t>AGENCY CONTACT PERSON:</w:t>
      </w:r>
    </w:p>
    <w:p w14:paraId="38B58100" w14:textId="5D507D17" w:rsidR="005E17CE" w:rsidRPr="00BE7F9B" w:rsidRDefault="005E17CE" w:rsidP="00BE7F9B">
      <w:pPr>
        <w:rPr>
          <w:rFonts w:ascii="Book Antiqua" w:hAnsi="Book Antiqua"/>
          <w:bCs/>
          <w:sz w:val="24"/>
          <w:szCs w:val="24"/>
        </w:rPr>
      </w:pPr>
      <w:r w:rsidRPr="00BE7F9B">
        <w:rPr>
          <w:rFonts w:ascii="Book Antiqua" w:hAnsi="Book Antiqua"/>
          <w:bCs/>
          <w:sz w:val="24"/>
          <w:szCs w:val="24"/>
        </w:rPr>
        <w:t>NAME: Bridget Danis, Policy Analyst</w:t>
      </w:r>
    </w:p>
    <w:p w14:paraId="19800DCD" w14:textId="62B59FD7" w:rsidR="005E17CE" w:rsidRPr="00BE7F9B" w:rsidRDefault="005E17CE" w:rsidP="00BE7F9B">
      <w:pPr>
        <w:rPr>
          <w:rFonts w:ascii="Book Antiqua" w:hAnsi="Book Antiqua"/>
          <w:bCs/>
          <w:sz w:val="24"/>
          <w:szCs w:val="24"/>
        </w:rPr>
      </w:pPr>
      <w:r w:rsidRPr="00BE7F9B">
        <w:rPr>
          <w:rFonts w:ascii="Book Antiqua" w:hAnsi="Book Antiqua"/>
          <w:bCs/>
          <w:sz w:val="24"/>
          <w:szCs w:val="24"/>
        </w:rPr>
        <w:t>ADDRESS:</w:t>
      </w:r>
      <w:r>
        <w:rPr>
          <w:rFonts w:ascii="Book Antiqua" w:hAnsi="Book Antiqua"/>
          <w:bCs/>
          <w:sz w:val="24"/>
          <w:szCs w:val="24"/>
        </w:rPr>
        <w:t xml:space="preserve"> </w:t>
      </w:r>
      <w:r w:rsidRPr="00BE7F9B">
        <w:rPr>
          <w:rFonts w:ascii="Book Antiqua" w:hAnsi="Book Antiqua"/>
          <w:bCs/>
          <w:sz w:val="24"/>
          <w:szCs w:val="24"/>
        </w:rPr>
        <w:t>11 State House Station</w:t>
      </w:r>
      <w:r w:rsidRPr="005E17CE">
        <w:rPr>
          <w:rFonts w:ascii="Book Antiqua" w:hAnsi="Book Antiqua"/>
          <w:bCs/>
          <w:sz w:val="24"/>
          <w:szCs w:val="24"/>
        </w:rPr>
        <w:t xml:space="preserve">, </w:t>
      </w:r>
      <w:r w:rsidRPr="00BE7F9B">
        <w:rPr>
          <w:rFonts w:ascii="Book Antiqua" w:hAnsi="Book Antiqua"/>
          <w:bCs/>
          <w:sz w:val="24"/>
          <w:szCs w:val="24"/>
        </w:rPr>
        <w:t>Augusta, Maine 04330</w:t>
      </w:r>
    </w:p>
    <w:p w14:paraId="609E3AD3" w14:textId="2F0497DB" w:rsidR="005E17CE" w:rsidRPr="00BE7F9B" w:rsidRDefault="005E17CE" w:rsidP="00BE7F9B">
      <w:pPr>
        <w:rPr>
          <w:rFonts w:ascii="Book Antiqua" w:hAnsi="Book Antiqua"/>
          <w:bCs/>
          <w:sz w:val="24"/>
          <w:szCs w:val="24"/>
        </w:rPr>
      </w:pPr>
      <w:r w:rsidRPr="00BE7F9B">
        <w:rPr>
          <w:rFonts w:ascii="Book Antiqua" w:hAnsi="Book Antiqua"/>
          <w:bCs/>
          <w:sz w:val="24"/>
          <w:szCs w:val="24"/>
        </w:rPr>
        <w:t>TELEPHONE: (207) 287-9394</w:t>
      </w:r>
    </w:p>
    <w:p w14:paraId="3143AA30" w14:textId="77F955C8" w:rsidR="005E17CE" w:rsidRPr="00BE7F9B" w:rsidRDefault="005E17CE" w:rsidP="00BE7F9B">
      <w:pPr>
        <w:rPr>
          <w:rFonts w:ascii="Book Antiqua" w:hAnsi="Book Antiqua"/>
          <w:bCs/>
          <w:sz w:val="24"/>
          <w:szCs w:val="24"/>
        </w:rPr>
      </w:pPr>
      <w:r w:rsidRPr="00BE7F9B">
        <w:rPr>
          <w:rFonts w:ascii="Book Antiqua" w:hAnsi="Book Antiqua"/>
          <w:bCs/>
          <w:sz w:val="24"/>
          <w:szCs w:val="24"/>
        </w:rPr>
        <w:t>E-MAIL ADDRESS: bridget.danis@maine.gov</w:t>
      </w:r>
    </w:p>
    <w:p w14:paraId="0BE4BEBE" w14:textId="77777777" w:rsidR="005E17CE" w:rsidRPr="00BE7F9B" w:rsidRDefault="005E17CE" w:rsidP="00BE7F9B">
      <w:pPr>
        <w:rPr>
          <w:rFonts w:ascii="Book Antiqua" w:hAnsi="Book Antiqua"/>
          <w:bCs/>
          <w:sz w:val="24"/>
          <w:szCs w:val="24"/>
        </w:rPr>
      </w:pPr>
    </w:p>
    <w:p w14:paraId="6176478D" w14:textId="77777777" w:rsidR="005E17CE" w:rsidRPr="00BE7F9B" w:rsidRDefault="005E17CE" w:rsidP="00BE7F9B">
      <w:pPr>
        <w:rPr>
          <w:rFonts w:ascii="Book Antiqua" w:hAnsi="Book Antiqua"/>
          <w:bCs/>
          <w:color w:val="0000FF" w:themeColor="hyperlink"/>
          <w:sz w:val="24"/>
          <w:szCs w:val="24"/>
          <w:u w:val="single"/>
        </w:rPr>
      </w:pPr>
      <w:r w:rsidRPr="00BE7F9B">
        <w:rPr>
          <w:rFonts w:ascii="Book Antiqua" w:hAnsi="Book Antiqua"/>
          <w:bCs/>
          <w:sz w:val="24"/>
          <w:szCs w:val="24"/>
        </w:rPr>
        <w:t xml:space="preserve">DHHS RULES WEBSITE: </w:t>
      </w:r>
      <w:hyperlink r:id="rId18" w:history="1">
        <w:r w:rsidRPr="00BE7F9B">
          <w:rPr>
            <w:rFonts w:ascii="Book Antiqua" w:hAnsi="Book Antiqua"/>
            <w:bCs/>
            <w:color w:val="0000FF" w:themeColor="hyperlink"/>
            <w:sz w:val="24"/>
            <w:szCs w:val="24"/>
            <w:u w:val="single"/>
          </w:rPr>
          <w:t>https://www.maine.gov/dhhs/about/rulemaking</w:t>
        </w:r>
      </w:hyperlink>
      <w:r w:rsidRPr="00BE7F9B">
        <w:rPr>
          <w:rFonts w:ascii="Book Antiqua" w:hAnsi="Book Antiqua"/>
          <w:bCs/>
          <w:sz w:val="24"/>
          <w:szCs w:val="24"/>
        </w:rPr>
        <w:t xml:space="preserve"> </w:t>
      </w:r>
    </w:p>
    <w:p w14:paraId="11A3E5D6" w14:textId="77777777" w:rsidR="005E17CE" w:rsidRPr="00BE7F9B" w:rsidRDefault="005E17CE" w:rsidP="00BE7F9B">
      <w:pPr>
        <w:rPr>
          <w:rFonts w:ascii="Book Antiqua" w:hAnsi="Book Antiqua"/>
          <w:sz w:val="24"/>
          <w:szCs w:val="24"/>
        </w:rPr>
      </w:pPr>
      <w:r w:rsidRPr="00BE7F9B">
        <w:rPr>
          <w:rFonts w:ascii="Book Antiqua" w:hAnsi="Book Antiqua"/>
          <w:bCs/>
          <w:sz w:val="24"/>
          <w:szCs w:val="24"/>
        </w:rPr>
        <w:t xml:space="preserve">AGENCY WEBSITE: </w:t>
      </w:r>
      <w:hyperlink r:id="rId19" w:history="1">
        <w:r w:rsidRPr="00BE7F9B">
          <w:rPr>
            <w:rFonts w:ascii="Book Antiqua" w:hAnsi="Book Antiqua"/>
            <w:bCs/>
            <w:color w:val="0000FF" w:themeColor="hyperlink"/>
            <w:sz w:val="24"/>
            <w:szCs w:val="24"/>
            <w:u w:val="single"/>
          </w:rPr>
          <w:t>http://www.maine.gov/dhhs/mecdc/rules/</w:t>
        </w:r>
      </w:hyperlink>
    </w:p>
    <w:p w14:paraId="5445CE43" w14:textId="77777777" w:rsidR="005E17CE" w:rsidRDefault="005E17CE" w:rsidP="00BE7F9B">
      <w:pPr>
        <w:pBdr>
          <w:bottom w:val="single" w:sz="4" w:space="1" w:color="auto"/>
        </w:pBdr>
        <w:tabs>
          <w:tab w:val="left" w:pos="-1440"/>
          <w:tab w:val="left" w:pos="-720"/>
          <w:tab w:val="left" w:pos="4320"/>
          <w:tab w:val="left" w:pos="10440"/>
        </w:tabs>
        <w:ind w:right="360"/>
        <w:rPr>
          <w:rFonts w:ascii="Book Antiqua" w:hAnsi="Book Antiqua"/>
          <w:sz w:val="24"/>
          <w:szCs w:val="24"/>
        </w:rPr>
      </w:pPr>
    </w:p>
    <w:p w14:paraId="2EB92670" w14:textId="77777777" w:rsidR="005E17CE" w:rsidRPr="00BE7F9B" w:rsidRDefault="005E17CE" w:rsidP="00BE7F9B">
      <w:pPr>
        <w:tabs>
          <w:tab w:val="left" w:pos="-1440"/>
          <w:tab w:val="left" w:pos="-720"/>
          <w:tab w:val="left" w:pos="4320"/>
          <w:tab w:val="left" w:pos="10440"/>
        </w:tabs>
        <w:ind w:right="360"/>
        <w:rPr>
          <w:rFonts w:ascii="Book Antiqua" w:hAnsi="Book Antiqua"/>
          <w:sz w:val="24"/>
          <w:szCs w:val="24"/>
        </w:rPr>
      </w:pPr>
    </w:p>
    <w:p w14:paraId="6339BCB8" w14:textId="77777777" w:rsidR="009D6FB0" w:rsidRPr="00BE7F9B" w:rsidRDefault="009D6FB0" w:rsidP="00BE7F9B">
      <w:pPr>
        <w:tabs>
          <w:tab w:val="left" w:pos="-1440"/>
          <w:tab w:val="left" w:pos="-720"/>
          <w:tab w:val="left" w:pos="4320"/>
          <w:tab w:val="left" w:pos="10440"/>
        </w:tabs>
        <w:ind w:right="360"/>
        <w:rPr>
          <w:rFonts w:ascii="Book Antiqua" w:hAnsi="Book Antiqua" w:cs="Arial"/>
          <w:bCs/>
          <w:sz w:val="28"/>
          <w:szCs w:val="28"/>
        </w:rPr>
      </w:pPr>
    </w:p>
    <w:sectPr w:rsidR="009D6FB0" w:rsidRPr="00BE7F9B" w:rsidSect="00101064">
      <w:headerReference w:type="even" r:id="rId20"/>
      <w:headerReference w:type="default" r:id="rId21"/>
      <w:footerReference w:type="even" r:id="rId22"/>
      <w:footerReference w:type="default" r:id="rId23"/>
      <w:headerReference w:type="first" r:id="rId24"/>
      <w:footerReference w:type="first" r:id="rId25"/>
      <w:type w:val="continuous"/>
      <w:pgSz w:w="12240" w:h="15840" w:code="1"/>
      <w:pgMar w:top="1440" w:right="864" w:bottom="1440" w:left="1260"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5A69" w14:textId="77777777" w:rsidR="005D6789" w:rsidRDefault="005D67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FD21" w14:textId="2ACBAADD" w:rsidR="003E1D65" w:rsidRPr="00451D4C" w:rsidRDefault="002259CC" w:rsidP="00451D4C">
    <w:pPr>
      <w:pStyle w:val="Footer"/>
      <w:tabs>
        <w:tab w:val="center" w:pos="5058"/>
        <w:tab w:val="left" w:pos="5931"/>
      </w:tabs>
      <w:rPr>
        <w:rFonts w:ascii="Book Antiqua" w:hAnsi="Book Antiqua"/>
      </w:rPr>
    </w:pPr>
    <w:r>
      <w:rPr>
        <w:rFonts w:ascii="Book Antiqua" w:hAnsi="Book Antiqua"/>
      </w:rPr>
      <w:tab/>
    </w:r>
    <w:r>
      <w:rPr>
        <w:rFonts w:ascii="Book Antiqua" w:hAnsi="Book Antiqua"/>
      </w:rPr>
      <w:tab/>
    </w:r>
    <w:sdt>
      <w:sdtPr>
        <w:rPr>
          <w:rFonts w:ascii="Book Antiqua" w:hAnsi="Book Antiqua"/>
        </w:rPr>
        <w:id w:val="845904168"/>
        <w:docPartObj>
          <w:docPartGallery w:val="Page Numbers (Bottom of Page)"/>
          <w:docPartUnique/>
        </w:docPartObj>
      </w:sdtPr>
      <w:sdtEndPr/>
      <w:sdtContent>
        <w:sdt>
          <w:sdtPr>
            <w:rPr>
              <w:rFonts w:ascii="Book Antiqua" w:hAnsi="Book Antiqua"/>
            </w:rPr>
            <w:id w:val="1728636285"/>
            <w:docPartObj>
              <w:docPartGallery w:val="Page Numbers (Top of Page)"/>
              <w:docPartUnique/>
            </w:docPartObj>
          </w:sdtPr>
          <w:sdtEndPr/>
          <w:sdtContent>
            <w:r w:rsidR="003E1D65" w:rsidRPr="00451D4C">
              <w:rPr>
                <w:rFonts w:ascii="Book Antiqua" w:hAnsi="Book Antiqua"/>
              </w:rPr>
              <w:t xml:space="preserve">Page </w:t>
            </w:r>
            <w:r w:rsidR="003E1D65" w:rsidRPr="00451D4C">
              <w:rPr>
                <w:rFonts w:ascii="Book Antiqua" w:hAnsi="Book Antiqua"/>
                <w:b/>
                <w:bCs/>
              </w:rPr>
              <w:fldChar w:fldCharType="begin"/>
            </w:r>
            <w:r w:rsidR="003E1D65" w:rsidRPr="00451D4C">
              <w:rPr>
                <w:rFonts w:ascii="Book Antiqua" w:hAnsi="Book Antiqua"/>
                <w:b/>
                <w:bCs/>
              </w:rPr>
              <w:instrText xml:space="preserve"> PAGE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r w:rsidR="003E1D65" w:rsidRPr="00451D4C">
              <w:rPr>
                <w:rFonts w:ascii="Book Antiqua" w:hAnsi="Book Antiqua"/>
              </w:rPr>
              <w:t xml:space="preserve"> of </w:t>
            </w:r>
            <w:r w:rsidR="003E1D65" w:rsidRPr="00451D4C">
              <w:rPr>
                <w:rFonts w:ascii="Book Antiqua" w:hAnsi="Book Antiqua"/>
                <w:b/>
                <w:bCs/>
              </w:rPr>
              <w:fldChar w:fldCharType="begin"/>
            </w:r>
            <w:r w:rsidR="003E1D65" w:rsidRPr="00451D4C">
              <w:rPr>
                <w:rFonts w:ascii="Book Antiqua" w:hAnsi="Book Antiqua"/>
                <w:b/>
                <w:bCs/>
              </w:rPr>
              <w:instrText xml:space="preserve"> NUMPAGES  </w:instrText>
            </w:r>
            <w:r w:rsidR="003E1D65" w:rsidRPr="00451D4C">
              <w:rPr>
                <w:rFonts w:ascii="Book Antiqua" w:hAnsi="Book Antiqua"/>
                <w:b/>
                <w:bCs/>
              </w:rPr>
              <w:fldChar w:fldCharType="separate"/>
            </w:r>
            <w:r w:rsidR="003E1D65" w:rsidRPr="00451D4C">
              <w:rPr>
                <w:rFonts w:ascii="Book Antiqua" w:hAnsi="Book Antiqua"/>
                <w:b/>
                <w:bCs/>
                <w:noProof/>
              </w:rPr>
              <w:t>2</w:t>
            </w:r>
            <w:r w:rsidR="003E1D65" w:rsidRPr="00451D4C">
              <w:rPr>
                <w:rFonts w:ascii="Book Antiqua" w:hAnsi="Book Antiqua"/>
                <w:b/>
                <w:bCs/>
              </w:rPr>
              <w:fldChar w:fldCharType="end"/>
            </w:r>
          </w:sdtContent>
        </w:sdt>
      </w:sdtContent>
    </w:sdt>
    <w:r>
      <w:rPr>
        <w:rFonts w:ascii="Book Antiqua" w:hAnsi="Book Antiqua"/>
      </w:rPr>
      <w:tab/>
    </w:r>
  </w:p>
  <w:p w14:paraId="1F0ACC93" w14:textId="77777777" w:rsidR="00074BBA" w:rsidRDefault="00074BBA"/>
  <w:p w14:paraId="4A557042" w14:textId="77777777" w:rsidR="00D43D9B" w:rsidRDefault="00D43D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B8B1" w14:textId="77777777" w:rsidR="005D6789" w:rsidRDefault="005D67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82B0" w14:textId="77777777" w:rsidR="005D6789" w:rsidRDefault="005D67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67B0B" w14:textId="47A65EC9" w:rsidR="002259CC" w:rsidRPr="00603736" w:rsidRDefault="00FE0FF9" w:rsidP="00FE0FF9">
    <w:pPr>
      <w:pStyle w:val="Header"/>
      <w:shd w:val="clear" w:color="auto" w:fill="365F91" w:themeFill="accent1" w:themeFillShade="BF"/>
      <w:tabs>
        <w:tab w:val="clear" w:pos="8640"/>
      </w:tabs>
      <w:jc w:val="center"/>
      <w:rPr>
        <w:rFonts w:ascii="Book Antiqua" w:hAnsi="Book Antiqua" w:cs="Posterama"/>
        <w:b/>
        <w:color w:val="FFFFFF" w:themeColor="background1"/>
        <w:sz w:val="18"/>
        <w:szCs w:val="18"/>
      </w:rPr>
    </w:pPr>
    <w:r w:rsidRPr="00603736">
      <w:rPr>
        <w:rFonts w:ascii="Book Antiqua" w:hAnsi="Book Antiqua" w:cs="Posterama"/>
        <w:b/>
        <w:color w:val="FFFFFF" w:themeColor="background1"/>
        <w:sz w:val="18"/>
        <w:szCs w:val="18"/>
      </w:rPr>
      <w:t>State of Maine: Notice of State Agency Rulemaking:</w:t>
    </w:r>
    <w:r w:rsidRPr="00603736">
      <w:rPr>
        <w:rFonts w:ascii="Book Antiqua" w:hAnsi="Book Antiqua" w:cs="Posterama"/>
        <w:b/>
        <w:color w:val="FFFFFF" w:themeColor="background1"/>
        <w:sz w:val="18"/>
        <w:szCs w:val="18"/>
      </w:rPr>
      <w:tab/>
    </w:r>
    <w:r w:rsidR="009D217C">
      <w:rPr>
        <w:rFonts w:ascii="Book Antiqua" w:hAnsi="Book Antiqua" w:cs="Posterama"/>
        <w:b/>
        <w:color w:val="FFFFFF" w:themeColor="background1"/>
        <w:sz w:val="18"/>
        <w:szCs w:val="18"/>
      </w:rPr>
      <w:tab/>
    </w:r>
    <w:r w:rsidRPr="00603736">
      <w:rPr>
        <w:rFonts w:ascii="Book Antiqua" w:hAnsi="Book Antiqua" w:cs="Posterama"/>
        <w:b/>
        <w:color w:val="FFFFFF" w:themeColor="background1"/>
        <w:sz w:val="18"/>
        <w:szCs w:val="18"/>
      </w:rPr>
      <w:t xml:space="preserve">Wednesday, </w:t>
    </w:r>
    <w:r w:rsidR="005D6789">
      <w:rPr>
        <w:rFonts w:ascii="Book Antiqua" w:hAnsi="Book Antiqua" w:cs="Posterama"/>
        <w:b/>
        <w:color w:val="FFFFFF" w:themeColor="background1"/>
        <w:sz w:val="18"/>
        <w:szCs w:val="18"/>
      </w:rPr>
      <w:t>April 2</w:t>
    </w:r>
    <w:r w:rsidR="00EC1E8C">
      <w:rPr>
        <w:rFonts w:ascii="Book Antiqua" w:hAnsi="Book Antiqua" w:cs="Posterama"/>
        <w:b/>
        <w:color w:val="FFFFFF" w:themeColor="background1"/>
        <w:sz w:val="18"/>
        <w:szCs w:val="18"/>
      </w:rPr>
      <w:t>,</w:t>
    </w:r>
    <w:r w:rsidRPr="00603736">
      <w:rPr>
        <w:rFonts w:ascii="Book Antiqua" w:hAnsi="Book Antiqua" w:cs="Posterama"/>
        <w:b/>
        <w:color w:val="FFFFFF" w:themeColor="background1"/>
        <w:sz w:val="18"/>
        <w:szCs w:val="18"/>
      </w:rPr>
      <w:t xml:space="preserve"> </w:t>
    </w:r>
    <w:proofErr w:type="gramStart"/>
    <w:r w:rsidRPr="00603736">
      <w:rPr>
        <w:rFonts w:ascii="Book Antiqua" w:hAnsi="Book Antiqua" w:cs="Posterama"/>
        <w:b/>
        <w:color w:val="FFFFFF" w:themeColor="background1"/>
        <w:sz w:val="18"/>
        <w:szCs w:val="18"/>
      </w:rPr>
      <w:t>2025</w:t>
    </w:r>
    <w:proofErr w:type="gramEnd"/>
    <w:r w:rsidRPr="00603736">
      <w:rPr>
        <w:rFonts w:ascii="Book Antiqua" w:hAnsi="Book Antiqua" w:cs="Posterama"/>
        <w:b/>
        <w:color w:val="FFFFFF" w:themeColor="background1"/>
        <w:sz w:val="18"/>
        <w:szCs w:val="18"/>
      </w:rPr>
      <w:tab/>
      <w:t>ONLINE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E2771" w14:textId="77777777" w:rsidR="005D6789" w:rsidRDefault="005D67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6" style="width:0;height:1.5pt" o:hralign="center" o:bullet="t" o:hrstd="t" o:hr="t" fillcolor="#a0a0a0" stroked="f"/>
    </w:pict>
  </w:numPicBullet>
  <w:numPicBullet w:numPicBulletId="1">
    <w:pict>
      <v:rect id="_x0000_i1047"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5164C8E"/>
    <w:multiLevelType w:val="hybridMultilevel"/>
    <w:tmpl w:val="4DC85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875D3C"/>
    <w:multiLevelType w:val="hybridMultilevel"/>
    <w:tmpl w:val="9ED278F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4BB6BD4"/>
    <w:multiLevelType w:val="hybridMultilevel"/>
    <w:tmpl w:val="54D84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654A27"/>
    <w:multiLevelType w:val="hybridMultilevel"/>
    <w:tmpl w:val="0DC005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C0C25A0"/>
    <w:multiLevelType w:val="hybridMultilevel"/>
    <w:tmpl w:val="461C0786"/>
    <w:lvl w:ilvl="0" w:tplc="04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5D10DA5"/>
    <w:multiLevelType w:val="hybridMultilevel"/>
    <w:tmpl w:val="C2FAA2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283B135E"/>
    <w:multiLevelType w:val="hybridMultilevel"/>
    <w:tmpl w:val="B40EF088"/>
    <w:lvl w:ilvl="0" w:tplc="27C03E72">
      <w:start w:val="1"/>
      <w:numFmt w:val="bullet"/>
      <w:lvlText w:val=""/>
      <w:lvlJc w:val="left"/>
      <w:pPr>
        <w:ind w:left="360" w:hanging="360"/>
      </w:pPr>
      <w:rPr>
        <w:rFonts w:ascii="Symbol" w:hAnsi="Symbol" w:hint="default"/>
      </w:rPr>
    </w:lvl>
    <w:lvl w:ilvl="1" w:tplc="21C4A972">
      <w:start w:val="1"/>
      <w:numFmt w:val="bullet"/>
      <w:lvlText w:val="o"/>
      <w:lvlJc w:val="left"/>
      <w:pPr>
        <w:ind w:left="1080" w:hanging="360"/>
      </w:pPr>
      <w:rPr>
        <w:rFonts w:ascii="Courier New" w:hAnsi="Courier New" w:hint="default"/>
      </w:rPr>
    </w:lvl>
    <w:lvl w:ilvl="2" w:tplc="13BC819C">
      <w:start w:val="1"/>
      <w:numFmt w:val="bullet"/>
      <w:lvlText w:val=""/>
      <w:lvlJc w:val="left"/>
      <w:pPr>
        <w:ind w:left="1800" w:hanging="360"/>
      </w:pPr>
      <w:rPr>
        <w:rFonts w:ascii="Wingdings" w:hAnsi="Wingdings" w:hint="default"/>
      </w:rPr>
    </w:lvl>
    <w:lvl w:ilvl="3" w:tplc="A07A16EE">
      <w:start w:val="1"/>
      <w:numFmt w:val="bullet"/>
      <w:lvlText w:val=""/>
      <w:lvlJc w:val="left"/>
      <w:pPr>
        <w:ind w:left="2520" w:hanging="360"/>
      </w:pPr>
      <w:rPr>
        <w:rFonts w:ascii="Symbol" w:hAnsi="Symbol" w:hint="default"/>
      </w:rPr>
    </w:lvl>
    <w:lvl w:ilvl="4" w:tplc="22349D3A">
      <w:start w:val="1"/>
      <w:numFmt w:val="bullet"/>
      <w:lvlText w:val="o"/>
      <w:lvlJc w:val="left"/>
      <w:pPr>
        <w:ind w:left="3240" w:hanging="360"/>
      </w:pPr>
      <w:rPr>
        <w:rFonts w:ascii="Courier New" w:hAnsi="Courier New" w:hint="default"/>
      </w:rPr>
    </w:lvl>
    <w:lvl w:ilvl="5" w:tplc="563A8B1A">
      <w:start w:val="1"/>
      <w:numFmt w:val="bullet"/>
      <w:lvlText w:val=""/>
      <w:lvlJc w:val="left"/>
      <w:pPr>
        <w:ind w:left="3960" w:hanging="360"/>
      </w:pPr>
      <w:rPr>
        <w:rFonts w:ascii="Wingdings" w:hAnsi="Wingdings" w:hint="default"/>
      </w:rPr>
    </w:lvl>
    <w:lvl w:ilvl="6" w:tplc="FBD232D4">
      <w:start w:val="1"/>
      <w:numFmt w:val="bullet"/>
      <w:lvlText w:val=""/>
      <w:lvlJc w:val="left"/>
      <w:pPr>
        <w:ind w:left="4680" w:hanging="360"/>
      </w:pPr>
      <w:rPr>
        <w:rFonts w:ascii="Symbol" w:hAnsi="Symbol" w:hint="default"/>
      </w:rPr>
    </w:lvl>
    <w:lvl w:ilvl="7" w:tplc="5AAE1BCC">
      <w:start w:val="1"/>
      <w:numFmt w:val="bullet"/>
      <w:lvlText w:val="o"/>
      <w:lvlJc w:val="left"/>
      <w:pPr>
        <w:ind w:left="5400" w:hanging="360"/>
      </w:pPr>
      <w:rPr>
        <w:rFonts w:ascii="Courier New" w:hAnsi="Courier New" w:hint="default"/>
      </w:rPr>
    </w:lvl>
    <w:lvl w:ilvl="8" w:tplc="BA5CCBB8">
      <w:start w:val="1"/>
      <w:numFmt w:val="bullet"/>
      <w:lvlText w:val=""/>
      <w:lvlJc w:val="left"/>
      <w:pPr>
        <w:ind w:left="6120" w:hanging="360"/>
      </w:pPr>
      <w:rPr>
        <w:rFonts w:ascii="Wingdings" w:hAnsi="Wingdings" w:hint="default"/>
      </w:rPr>
    </w:lvl>
  </w:abstractNum>
  <w:abstractNum w:abstractNumId="25" w15:restartNumberingAfterBreak="0">
    <w:nsid w:val="2AC450F4"/>
    <w:multiLevelType w:val="hybridMultilevel"/>
    <w:tmpl w:val="6F2C7406"/>
    <w:lvl w:ilvl="0" w:tplc="04090005">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7" w15:restartNumberingAfterBreak="0">
    <w:nsid w:val="2C031F14"/>
    <w:multiLevelType w:val="hybridMultilevel"/>
    <w:tmpl w:val="0FBCFE80"/>
    <w:lvl w:ilvl="0" w:tplc="37007D4A">
      <w:start w:val="1"/>
      <w:numFmt w:val="decimal"/>
      <w:lvlText w:val="%1."/>
      <w:lvlJc w:val="left"/>
      <w:pPr>
        <w:ind w:left="999" w:hanging="720"/>
      </w:pPr>
      <w:rPr>
        <w:rFonts w:ascii="Aptos" w:eastAsia="Times New Roman" w:hAnsi="Aptos" w:cs="Times New Roman" w:hint="default"/>
        <w:b w:val="0"/>
        <w:bCs w:val="0"/>
        <w:i w:val="0"/>
        <w:iCs w:val="0"/>
        <w:spacing w:val="0"/>
        <w:w w:val="100"/>
        <w:sz w:val="22"/>
        <w:szCs w:val="22"/>
        <w:lang w:val="en-US" w:eastAsia="en-US" w:bidi="ar-SA"/>
      </w:rPr>
    </w:lvl>
    <w:lvl w:ilvl="1" w:tplc="CB925E12">
      <w:numFmt w:val="bullet"/>
      <w:lvlText w:val="•"/>
      <w:lvlJc w:val="left"/>
      <w:pPr>
        <w:ind w:left="1860" w:hanging="720"/>
      </w:pPr>
      <w:rPr>
        <w:lang w:val="en-US" w:eastAsia="en-US" w:bidi="ar-SA"/>
      </w:rPr>
    </w:lvl>
    <w:lvl w:ilvl="2" w:tplc="67468074">
      <w:numFmt w:val="bullet"/>
      <w:lvlText w:val="•"/>
      <w:lvlJc w:val="left"/>
      <w:pPr>
        <w:ind w:left="2720" w:hanging="720"/>
      </w:pPr>
      <w:rPr>
        <w:lang w:val="en-US" w:eastAsia="en-US" w:bidi="ar-SA"/>
      </w:rPr>
    </w:lvl>
    <w:lvl w:ilvl="3" w:tplc="5AD86C1A">
      <w:numFmt w:val="bullet"/>
      <w:lvlText w:val="•"/>
      <w:lvlJc w:val="left"/>
      <w:pPr>
        <w:ind w:left="3580" w:hanging="720"/>
      </w:pPr>
      <w:rPr>
        <w:lang w:val="en-US" w:eastAsia="en-US" w:bidi="ar-SA"/>
      </w:rPr>
    </w:lvl>
    <w:lvl w:ilvl="4" w:tplc="BA00389C">
      <w:numFmt w:val="bullet"/>
      <w:lvlText w:val="•"/>
      <w:lvlJc w:val="left"/>
      <w:pPr>
        <w:ind w:left="4440" w:hanging="720"/>
      </w:pPr>
      <w:rPr>
        <w:lang w:val="en-US" w:eastAsia="en-US" w:bidi="ar-SA"/>
      </w:rPr>
    </w:lvl>
    <w:lvl w:ilvl="5" w:tplc="125EE9B2">
      <w:numFmt w:val="bullet"/>
      <w:lvlText w:val="•"/>
      <w:lvlJc w:val="left"/>
      <w:pPr>
        <w:ind w:left="5300" w:hanging="720"/>
      </w:pPr>
      <w:rPr>
        <w:lang w:val="en-US" w:eastAsia="en-US" w:bidi="ar-SA"/>
      </w:rPr>
    </w:lvl>
    <w:lvl w:ilvl="6" w:tplc="078C079A">
      <w:numFmt w:val="bullet"/>
      <w:lvlText w:val="•"/>
      <w:lvlJc w:val="left"/>
      <w:pPr>
        <w:ind w:left="6160" w:hanging="720"/>
      </w:pPr>
      <w:rPr>
        <w:lang w:val="en-US" w:eastAsia="en-US" w:bidi="ar-SA"/>
      </w:rPr>
    </w:lvl>
    <w:lvl w:ilvl="7" w:tplc="F440FD4A">
      <w:numFmt w:val="bullet"/>
      <w:lvlText w:val="•"/>
      <w:lvlJc w:val="left"/>
      <w:pPr>
        <w:ind w:left="7020" w:hanging="720"/>
      </w:pPr>
      <w:rPr>
        <w:lang w:val="en-US" w:eastAsia="en-US" w:bidi="ar-SA"/>
      </w:rPr>
    </w:lvl>
    <w:lvl w:ilvl="8" w:tplc="A656A54C">
      <w:numFmt w:val="bullet"/>
      <w:lvlText w:val="•"/>
      <w:lvlJc w:val="left"/>
      <w:pPr>
        <w:ind w:left="7880" w:hanging="720"/>
      </w:pPr>
      <w:rPr>
        <w:lang w:val="en-US" w:eastAsia="en-US" w:bidi="ar-SA"/>
      </w:rPr>
    </w:lvl>
  </w:abstractNum>
  <w:abstractNum w:abstractNumId="28" w15:restartNumberingAfterBreak="0">
    <w:nsid w:val="2C4A49BA"/>
    <w:multiLevelType w:val="hybridMultilevel"/>
    <w:tmpl w:val="5ED6CE2C"/>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start w:val="1"/>
      <w:numFmt w:val="bullet"/>
      <w:lvlText w:val=""/>
      <w:lvlJc w:val="left"/>
      <w:pPr>
        <w:ind w:left="2218" w:hanging="360"/>
      </w:pPr>
      <w:rPr>
        <w:rFonts w:ascii="Wingdings" w:hAnsi="Wingdings" w:hint="default"/>
      </w:rPr>
    </w:lvl>
    <w:lvl w:ilvl="3" w:tplc="04090001">
      <w:start w:val="1"/>
      <w:numFmt w:val="bullet"/>
      <w:lvlText w:val=""/>
      <w:lvlJc w:val="left"/>
      <w:pPr>
        <w:ind w:left="2938" w:hanging="360"/>
      </w:pPr>
      <w:rPr>
        <w:rFonts w:ascii="Symbol" w:hAnsi="Symbol" w:hint="default"/>
      </w:rPr>
    </w:lvl>
    <w:lvl w:ilvl="4" w:tplc="04090003">
      <w:start w:val="1"/>
      <w:numFmt w:val="bullet"/>
      <w:lvlText w:val="o"/>
      <w:lvlJc w:val="left"/>
      <w:pPr>
        <w:ind w:left="3658" w:hanging="360"/>
      </w:pPr>
      <w:rPr>
        <w:rFonts w:ascii="Courier New" w:hAnsi="Courier New" w:cs="Courier New" w:hint="default"/>
      </w:rPr>
    </w:lvl>
    <w:lvl w:ilvl="5" w:tplc="04090005">
      <w:start w:val="1"/>
      <w:numFmt w:val="bullet"/>
      <w:lvlText w:val=""/>
      <w:lvlJc w:val="left"/>
      <w:pPr>
        <w:ind w:left="4378" w:hanging="360"/>
      </w:pPr>
      <w:rPr>
        <w:rFonts w:ascii="Wingdings" w:hAnsi="Wingdings" w:hint="default"/>
      </w:rPr>
    </w:lvl>
    <w:lvl w:ilvl="6" w:tplc="04090001">
      <w:start w:val="1"/>
      <w:numFmt w:val="bullet"/>
      <w:lvlText w:val=""/>
      <w:lvlJc w:val="left"/>
      <w:pPr>
        <w:ind w:left="5098" w:hanging="360"/>
      </w:pPr>
      <w:rPr>
        <w:rFonts w:ascii="Symbol" w:hAnsi="Symbol" w:hint="default"/>
      </w:rPr>
    </w:lvl>
    <w:lvl w:ilvl="7" w:tplc="04090003">
      <w:start w:val="1"/>
      <w:numFmt w:val="bullet"/>
      <w:lvlText w:val="o"/>
      <w:lvlJc w:val="left"/>
      <w:pPr>
        <w:ind w:left="5818" w:hanging="360"/>
      </w:pPr>
      <w:rPr>
        <w:rFonts w:ascii="Courier New" w:hAnsi="Courier New" w:cs="Courier New" w:hint="default"/>
      </w:rPr>
    </w:lvl>
    <w:lvl w:ilvl="8" w:tplc="04090005">
      <w:start w:val="1"/>
      <w:numFmt w:val="bullet"/>
      <w:lvlText w:val=""/>
      <w:lvlJc w:val="left"/>
      <w:pPr>
        <w:ind w:left="6538" w:hanging="360"/>
      </w:pPr>
      <w:rPr>
        <w:rFonts w:ascii="Wingdings" w:hAnsi="Wingdings" w:hint="default"/>
      </w:rPr>
    </w:lvl>
  </w:abstractNum>
  <w:abstractNum w:abstractNumId="2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D640DA"/>
    <w:multiLevelType w:val="hybridMultilevel"/>
    <w:tmpl w:val="71AAFC4A"/>
    <w:lvl w:ilvl="0" w:tplc="04090001">
      <w:start w:val="1"/>
      <w:numFmt w:val="bullet"/>
      <w:lvlText w:val=""/>
      <w:lvlJc w:val="left"/>
      <w:pPr>
        <w:ind w:left="1165" w:hanging="360"/>
      </w:pPr>
      <w:rPr>
        <w:rFonts w:ascii="Symbol" w:hAnsi="Symbol" w:hint="default"/>
      </w:rPr>
    </w:lvl>
    <w:lvl w:ilvl="1" w:tplc="04090003">
      <w:start w:val="1"/>
      <w:numFmt w:val="bullet"/>
      <w:lvlText w:val="o"/>
      <w:lvlJc w:val="left"/>
      <w:pPr>
        <w:ind w:left="1885" w:hanging="360"/>
      </w:pPr>
      <w:rPr>
        <w:rFonts w:ascii="Courier New" w:hAnsi="Courier New" w:cs="Courier New" w:hint="default"/>
      </w:rPr>
    </w:lvl>
    <w:lvl w:ilvl="2" w:tplc="04090005">
      <w:start w:val="1"/>
      <w:numFmt w:val="bullet"/>
      <w:lvlText w:val=""/>
      <w:lvlJc w:val="left"/>
      <w:pPr>
        <w:ind w:left="2605" w:hanging="360"/>
      </w:pPr>
      <w:rPr>
        <w:rFonts w:ascii="Wingdings" w:hAnsi="Wingdings" w:hint="default"/>
      </w:rPr>
    </w:lvl>
    <w:lvl w:ilvl="3" w:tplc="04090001">
      <w:start w:val="1"/>
      <w:numFmt w:val="bullet"/>
      <w:lvlText w:val=""/>
      <w:lvlJc w:val="left"/>
      <w:pPr>
        <w:ind w:left="3325" w:hanging="360"/>
      </w:pPr>
      <w:rPr>
        <w:rFonts w:ascii="Symbol" w:hAnsi="Symbol" w:hint="default"/>
      </w:rPr>
    </w:lvl>
    <w:lvl w:ilvl="4" w:tplc="04090003">
      <w:start w:val="1"/>
      <w:numFmt w:val="bullet"/>
      <w:lvlText w:val="o"/>
      <w:lvlJc w:val="left"/>
      <w:pPr>
        <w:ind w:left="4045" w:hanging="360"/>
      </w:pPr>
      <w:rPr>
        <w:rFonts w:ascii="Courier New" w:hAnsi="Courier New" w:cs="Courier New" w:hint="default"/>
      </w:rPr>
    </w:lvl>
    <w:lvl w:ilvl="5" w:tplc="04090005">
      <w:start w:val="1"/>
      <w:numFmt w:val="bullet"/>
      <w:lvlText w:val=""/>
      <w:lvlJc w:val="left"/>
      <w:pPr>
        <w:ind w:left="4765" w:hanging="360"/>
      </w:pPr>
      <w:rPr>
        <w:rFonts w:ascii="Wingdings" w:hAnsi="Wingdings" w:hint="default"/>
      </w:rPr>
    </w:lvl>
    <w:lvl w:ilvl="6" w:tplc="04090001">
      <w:start w:val="1"/>
      <w:numFmt w:val="bullet"/>
      <w:lvlText w:val=""/>
      <w:lvlJc w:val="left"/>
      <w:pPr>
        <w:ind w:left="5485" w:hanging="360"/>
      </w:pPr>
      <w:rPr>
        <w:rFonts w:ascii="Symbol" w:hAnsi="Symbol" w:hint="default"/>
      </w:rPr>
    </w:lvl>
    <w:lvl w:ilvl="7" w:tplc="04090003">
      <w:start w:val="1"/>
      <w:numFmt w:val="bullet"/>
      <w:lvlText w:val="o"/>
      <w:lvlJc w:val="left"/>
      <w:pPr>
        <w:ind w:left="6205" w:hanging="360"/>
      </w:pPr>
      <w:rPr>
        <w:rFonts w:ascii="Courier New" w:hAnsi="Courier New" w:cs="Courier New" w:hint="default"/>
      </w:rPr>
    </w:lvl>
    <w:lvl w:ilvl="8" w:tplc="04090005">
      <w:start w:val="1"/>
      <w:numFmt w:val="bullet"/>
      <w:lvlText w:val=""/>
      <w:lvlJc w:val="left"/>
      <w:pPr>
        <w:ind w:left="6925" w:hanging="360"/>
      </w:pPr>
      <w:rPr>
        <w:rFonts w:ascii="Wingdings" w:hAnsi="Wingdings" w:hint="default"/>
      </w:rPr>
    </w:lvl>
  </w:abstractNum>
  <w:abstractNum w:abstractNumId="33"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C1D6FEE"/>
    <w:multiLevelType w:val="hybridMultilevel"/>
    <w:tmpl w:val="45368B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F851B6D"/>
    <w:multiLevelType w:val="hybridMultilevel"/>
    <w:tmpl w:val="9176C2A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40"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68C39F4"/>
    <w:multiLevelType w:val="hybridMultilevel"/>
    <w:tmpl w:val="BAA84112"/>
    <w:lvl w:ilvl="0" w:tplc="0409000F">
      <w:start w:val="1"/>
      <w:numFmt w:val="decimal"/>
      <w:lvlText w:val="%1."/>
      <w:lvlJc w:val="left"/>
      <w:pPr>
        <w:ind w:left="1160" w:hanging="360"/>
      </w:pPr>
    </w:lvl>
    <w:lvl w:ilvl="1" w:tplc="FFFFFFFF">
      <w:start w:val="1"/>
      <w:numFmt w:val="bullet"/>
      <w:lvlText w:val="o"/>
      <w:lvlJc w:val="left"/>
      <w:pPr>
        <w:ind w:left="1880" w:hanging="360"/>
      </w:pPr>
      <w:rPr>
        <w:rFonts w:ascii="Courier New" w:hAnsi="Courier New" w:cs="Courier New" w:hint="default"/>
      </w:rPr>
    </w:lvl>
    <w:lvl w:ilvl="2" w:tplc="FFFFFFFF">
      <w:start w:val="1"/>
      <w:numFmt w:val="bullet"/>
      <w:lvlText w:val=""/>
      <w:lvlJc w:val="left"/>
      <w:pPr>
        <w:ind w:left="2600" w:hanging="360"/>
      </w:pPr>
      <w:rPr>
        <w:rFonts w:ascii="Wingdings" w:hAnsi="Wingdings" w:hint="default"/>
      </w:rPr>
    </w:lvl>
    <w:lvl w:ilvl="3" w:tplc="FFFFFFFF">
      <w:start w:val="1"/>
      <w:numFmt w:val="bullet"/>
      <w:lvlText w:val=""/>
      <w:lvlJc w:val="left"/>
      <w:pPr>
        <w:ind w:left="3320" w:hanging="360"/>
      </w:pPr>
      <w:rPr>
        <w:rFonts w:ascii="Symbol" w:hAnsi="Symbol" w:hint="default"/>
      </w:rPr>
    </w:lvl>
    <w:lvl w:ilvl="4" w:tplc="FFFFFFFF">
      <w:start w:val="1"/>
      <w:numFmt w:val="bullet"/>
      <w:lvlText w:val="o"/>
      <w:lvlJc w:val="left"/>
      <w:pPr>
        <w:ind w:left="4040" w:hanging="360"/>
      </w:pPr>
      <w:rPr>
        <w:rFonts w:ascii="Courier New" w:hAnsi="Courier New" w:cs="Courier New" w:hint="default"/>
      </w:rPr>
    </w:lvl>
    <w:lvl w:ilvl="5" w:tplc="FFFFFFFF">
      <w:start w:val="1"/>
      <w:numFmt w:val="bullet"/>
      <w:lvlText w:val=""/>
      <w:lvlJc w:val="left"/>
      <w:pPr>
        <w:ind w:left="4760" w:hanging="360"/>
      </w:pPr>
      <w:rPr>
        <w:rFonts w:ascii="Wingdings" w:hAnsi="Wingdings" w:hint="default"/>
      </w:rPr>
    </w:lvl>
    <w:lvl w:ilvl="6" w:tplc="FFFFFFFF">
      <w:start w:val="1"/>
      <w:numFmt w:val="bullet"/>
      <w:lvlText w:val=""/>
      <w:lvlJc w:val="left"/>
      <w:pPr>
        <w:ind w:left="5480" w:hanging="360"/>
      </w:pPr>
      <w:rPr>
        <w:rFonts w:ascii="Symbol" w:hAnsi="Symbol" w:hint="default"/>
      </w:rPr>
    </w:lvl>
    <w:lvl w:ilvl="7" w:tplc="FFFFFFFF">
      <w:start w:val="1"/>
      <w:numFmt w:val="bullet"/>
      <w:lvlText w:val="o"/>
      <w:lvlJc w:val="left"/>
      <w:pPr>
        <w:ind w:left="6200" w:hanging="360"/>
      </w:pPr>
      <w:rPr>
        <w:rFonts w:ascii="Courier New" w:hAnsi="Courier New" w:cs="Courier New" w:hint="default"/>
      </w:rPr>
    </w:lvl>
    <w:lvl w:ilvl="8" w:tplc="FFFFFFFF">
      <w:start w:val="1"/>
      <w:numFmt w:val="bullet"/>
      <w:lvlText w:val=""/>
      <w:lvlJc w:val="left"/>
      <w:pPr>
        <w:ind w:left="6920" w:hanging="360"/>
      </w:pPr>
      <w:rPr>
        <w:rFonts w:ascii="Wingdings" w:hAnsi="Wingdings" w:hint="default"/>
      </w:rPr>
    </w:lvl>
  </w:abstractNum>
  <w:abstractNum w:abstractNumId="42"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5" w15:restartNumberingAfterBreak="0">
    <w:nsid w:val="49632709"/>
    <w:multiLevelType w:val="hybridMultilevel"/>
    <w:tmpl w:val="737864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E4B4776"/>
    <w:multiLevelType w:val="hybridMultilevel"/>
    <w:tmpl w:val="CF34B6E6"/>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8" w15:restartNumberingAfterBreak="0">
    <w:nsid w:val="500E6AF0"/>
    <w:multiLevelType w:val="hybridMultilevel"/>
    <w:tmpl w:val="9E162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7017F9A"/>
    <w:multiLevelType w:val="hybridMultilevel"/>
    <w:tmpl w:val="0DE433FE"/>
    <w:lvl w:ilvl="0" w:tplc="26640F02">
      <w:start w:val="2"/>
      <w:numFmt w:val="decimal"/>
      <w:lvlText w:val="%1."/>
      <w:lvlJc w:val="left"/>
      <w:pPr>
        <w:ind w:left="1160" w:hanging="736"/>
      </w:pPr>
      <w:rPr>
        <w:spacing w:val="-3"/>
        <w:w w:val="100"/>
        <w:lang w:val="en-US" w:eastAsia="en-US" w:bidi="ar-SA"/>
      </w:rPr>
    </w:lvl>
    <w:lvl w:ilvl="1" w:tplc="15FE0884">
      <w:numFmt w:val="bullet"/>
      <w:lvlText w:val="•"/>
      <w:lvlJc w:val="left"/>
      <w:pPr>
        <w:ind w:left="2158" w:hanging="736"/>
      </w:pPr>
      <w:rPr>
        <w:lang w:val="en-US" w:eastAsia="en-US" w:bidi="ar-SA"/>
      </w:rPr>
    </w:lvl>
    <w:lvl w:ilvl="2" w:tplc="24EE1CF0">
      <w:numFmt w:val="bullet"/>
      <w:lvlText w:val="•"/>
      <w:lvlJc w:val="left"/>
      <w:pPr>
        <w:ind w:left="3156" w:hanging="736"/>
      </w:pPr>
      <w:rPr>
        <w:lang w:val="en-US" w:eastAsia="en-US" w:bidi="ar-SA"/>
      </w:rPr>
    </w:lvl>
    <w:lvl w:ilvl="3" w:tplc="812006D8">
      <w:numFmt w:val="bullet"/>
      <w:lvlText w:val="•"/>
      <w:lvlJc w:val="left"/>
      <w:pPr>
        <w:ind w:left="4154" w:hanging="736"/>
      </w:pPr>
      <w:rPr>
        <w:lang w:val="en-US" w:eastAsia="en-US" w:bidi="ar-SA"/>
      </w:rPr>
    </w:lvl>
    <w:lvl w:ilvl="4" w:tplc="D49C1ECE">
      <w:numFmt w:val="bullet"/>
      <w:lvlText w:val="•"/>
      <w:lvlJc w:val="left"/>
      <w:pPr>
        <w:ind w:left="5152" w:hanging="736"/>
      </w:pPr>
      <w:rPr>
        <w:lang w:val="en-US" w:eastAsia="en-US" w:bidi="ar-SA"/>
      </w:rPr>
    </w:lvl>
    <w:lvl w:ilvl="5" w:tplc="1D0A7A2C">
      <w:numFmt w:val="bullet"/>
      <w:lvlText w:val="•"/>
      <w:lvlJc w:val="left"/>
      <w:pPr>
        <w:ind w:left="6150" w:hanging="736"/>
      </w:pPr>
      <w:rPr>
        <w:lang w:val="en-US" w:eastAsia="en-US" w:bidi="ar-SA"/>
      </w:rPr>
    </w:lvl>
    <w:lvl w:ilvl="6" w:tplc="7AB290FC">
      <w:numFmt w:val="bullet"/>
      <w:lvlText w:val="•"/>
      <w:lvlJc w:val="left"/>
      <w:pPr>
        <w:ind w:left="7148" w:hanging="736"/>
      </w:pPr>
      <w:rPr>
        <w:lang w:val="en-US" w:eastAsia="en-US" w:bidi="ar-SA"/>
      </w:rPr>
    </w:lvl>
    <w:lvl w:ilvl="7" w:tplc="9BB4C118">
      <w:numFmt w:val="bullet"/>
      <w:lvlText w:val="•"/>
      <w:lvlJc w:val="left"/>
      <w:pPr>
        <w:ind w:left="8146" w:hanging="736"/>
      </w:pPr>
      <w:rPr>
        <w:lang w:val="en-US" w:eastAsia="en-US" w:bidi="ar-SA"/>
      </w:rPr>
    </w:lvl>
    <w:lvl w:ilvl="8" w:tplc="543603EC">
      <w:numFmt w:val="bullet"/>
      <w:lvlText w:val="•"/>
      <w:lvlJc w:val="left"/>
      <w:pPr>
        <w:ind w:left="9144" w:hanging="736"/>
      </w:pPr>
      <w:rPr>
        <w:lang w:val="en-US" w:eastAsia="en-US" w:bidi="ar-SA"/>
      </w:rPr>
    </w:lvl>
  </w:abstractNum>
  <w:abstractNum w:abstractNumId="51"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52"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884ABB"/>
    <w:multiLevelType w:val="hybridMultilevel"/>
    <w:tmpl w:val="6816A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DF3BF7"/>
    <w:multiLevelType w:val="hybridMultilevel"/>
    <w:tmpl w:val="B79EB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6D373225"/>
    <w:multiLevelType w:val="hybridMultilevel"/>
    <w:tmpl w:val="6A523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6D4A0D1C"/>
    <w:multiLevelType w:val="hybridMultilevel"/>
    <w:tmpl w:val="5CB4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6C7A4C"/>
    <w:multiLevelType w:val="hybridMultilevel"/>
    <w:tmpl w:val="FE3007E8"/>
    <w:lvl w:ilvl="0" w:tplc="CC4290AC">
      <w:numFmt w:val="bullet"/>
      <w:lvlText w:val=""/>
      <w:lvlJc w:val="left"/>
      <w:pPr>
        <w:ind w:left="1578" w:hanging="360"/>
      </w:pPr>
      <w:rPr>
        <w:rFonts w:ascii="Symbol" w:eastAsia="Symbol" w:hAnsi="Symbol" w:cs="Symbol" w:hint="default"/>
        <w:b w:val="0"/>
        <w:bCs w:val="0"/>
        <w:i w:val="0"/>
        <w:iCs w:val="0"/>
        <w:spacing w:val="0"/>
        <w:w w:val="100"/>
        <w:sz w:val="24"/>
        <w:szCs w:val="24"/>
        <w:lang w:val="en-US" w:eastAsia="en-US" w:bidi="ar-SA"/>
      </w:rPr>
    </w:lvl>
    <w:lvl w:ilvl="1" w:tplc="7A42AAE2">
      <w:numFmt w:val="bullet"/>
      <w:lvlText w:val="•"/>
      <w:lvlJc w:val="left"/>
      <w:pPr>
        <w:ind w:left="2452" w:hanging="360"/>
      </w:pPr>
      <w:rPr>
        <w:lang w:val="en-US" w:eastAsia="en-US" w:bidi="ar-SA"/>
      </w:rPr>
    </w:lvl>
    <w:lvl w:ilvl="2" w:tplc="25544B8A">
      <w:numFmt w:val="bullet"/>
      <w:lvlText w:val="•"/>
      <w:lvlJc w:val="left"/>
      <w:pPr>
        <w:ind w:left="3326" w:hanging="360"/>
      </w:pPr>
      <w:rPr>
        <w:lang w:val="en-US" w:eastAsia="en-US" w:bidi="ar-SA"/>
      </w:rPr>
    </w:lvl>
    <w:lvl w:ilvl="3" w:tplc="7CEAB2C0">
      <w:numFmt w:val="bullet"/>
      <w:lvlText w:val="•"/>
      <w:lvlJc w:val="left"/>
      <w:pPr>
        <w:ind w:left="4200" w:hanging="360"/>
      </w:pPr>
      <w:rPr>
        <w:lang w:val="en-US" w:eastAsia="en-US" w:bidi="ar-SA"/>
      </w:rPr>
    </w:lvl>
    <w:lvl w:ilvl="4" w:tplc="0698726C">
      <w:numFmt w:val="bullet"/>
      <w:lvlText w:val="•"/>
      <w:lvlJc w:val="left"/>
      <w:pPr>
        <w:ind w:left="5074" w:hanging="360"/>
      </w:pPr>
      <w:rPr>
        <w:lang w:val="en-US" w:eastAsia="en-US" w:bidi="ar-SA"/>
      </w:rPr>
    </w:lvl>
    <w:lvl w:ilvl="5" w:tplc="30408BEE">
      <w:numFmt w:val="bullet"/>
      <w:lvlText w:val="•"/>
      <w:lvlJc w:val="left"/>
      <w:pPr>
        <w:ind w:left="5948" w:hanging="360"/>
      </w:pPr>
      <w:rPr>
        <w:lang w:val="en-US" w:eastAsia="en-US" w:bidi="ar-SA"/>
      </w:rPr>
    </w:lvl>
    <w:lvl w:ilvl="6" w:tplc="A97207F6">
      <w:numFmt w:val="bullet"/>
      <w:lvlText w:val="•"/>
      <w:lvlJc w:val="left"/>
      <w:pPr>
        <w:ind w:left="6822" w:hanging="360"/>
      </w:pPr>
      <w:rPr>
        <w:lang w:val="en-US" w:eastAsia="en-US" w:bidi="ar-SA"/>
      </w:rPr>
    </w:lvl>
    <w:lvl w:ilvl="7" w:tplc="DA882544">
      <w:numFmt w:val="bullet"/>
      <w:lvlText w:val="•"/>
      <w:lvlJc w:val="left"/>
      <w:pPr>
        <w:ind w:left="7696" w:hanging="360"/>
      </w:pPr>
      <w:rPr>
        <w:lang w:val="en-US" w:eastAsia="en-US" w:bidi="ar-SA"/>
      </w:rPr>
    </w:lvl>
    <w:lvl w:ilvl="8" w:tplc="0F2C584C">
      <w:numFmt w:val="bullet"/>
      <w:lvlText w:val="•"/>
      <w:lvlJc w:val="left"/>
      <w:pPr>
        <w:ind w:left="8570" w:hanging="360"/>
      </w:pPr>
      <w:rPr>
        <w:lang w:val="en-US" w:eastAsia="en-US" w:bidi="ar-SA"/>
      </w:rPr>
    </w:lvl>
  </w:abstractNum>
  <w:abstractNum w:abstractNumId="60"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63"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E211628"/>
    <w:multiLevelType w:val="hybridMultilevel"/>
    <w:tmpl w:val="51D25760"/>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5" w15:restartNumberingAfterBreak="0">
    <w:nsid w:val="7E73FE93"/>
    <w:multiLevelType w:val="hybridMultilevel"/>
    <w:tmpl w:val="FFFFFFFF"/>
    <w:lvl w:ilvl="0" w:tplc="E4B20184">
      <w:start w:val="1"/>
      <w:numFmt w:val="bullet"/>
      <w:lvlText w:val=""/>
      <w:lvlJc w:val="left"/>
      <w:pPr>
        <w:ind w:left="1260" w:hanging="360"/>
      </w:pPr>
      <w:rPr>
        <w:rFonts w:ascii="Symbol" w:hAnsi="Symbol" w:hint="default"/>
      </w:rPr>
    </w:lvl>
    <w:lvl w:ilvl="1" w:tplc="75107958">
      <w:start w:val="1"/>
      <w:numFmt w:val="bullet"/>
      <w:lvlText w:val="o"/>
      <w:lvlJc w:val="left"/>
      <w:pPr>
        <w:ind w:left="1440" w:hanging="360"/>
      </w:pPr>
      <w:rPr>
        <w:rFonts w:ascii="Courier New" w:hAnsi="Courier New" w:cs="Times New Roman" w:hint="default"/>
      </w:rPr>
    </w:lvl>
    <w:lvl w:ilvl="2" w:tplc="90660F04">
      <w:start w:val="1"/>
      <w:numFmt w:val="bullet"/>
      <w:lvlText w:val=""/>
      <w:lvlJc w:val="left"/>
      <w:pPr>
        <w:ind w:left="2160" w:hanging="360"/>
      </w:pPr>
      <w:rPr>
        <w:rFonts w:ascii="Wingdings" w:hAnsi="Wingdings" w:hint="default"/>
      </w:rPr>
    </w:lvl>
    <w:lvl w:ilvl="3" w:tplc="4E9E7750">
      <w:start w:val="1"/>
      <w:numFmt w:val="bullet"/>
      <w:lvlText w:val=""/>
      <w:lvlJc w:val="left"/>
      <w:pPr>
        <w:ind w:left="2880" w:hanging="360"/>
      </w:pPr>
      <w:rPr>
        <w:rFonts w:ascii="Symbol" w:hAnsi="Symbol" w:hint="default"/>
      </w:rPr>
    </w:lvl>
    <w:lvl w:ilvl="4" w:tplc="A0D6ACBA">
      <w:start w:val="1"/>
      <w:numFmt w:val="bullet"/>
      <w:lvlText w:val="o"/>
      <w:lvlJc w:val="left"/>
      <w:pPr>
        <w:ind w:left="3600" w:hanging="360"/>
      </w:pPr>
      <w:rPr>
        <w:rFonts w:ascii="Courier New" w:hAnsi="Courier New" w:cs="Times New Roman" w:hint="default"/>
      </w:rPr>
    </w:lvl>
    <w:lvl w:ilvl="5" w:tplc="FBBCFAF8">
      <w:start w:val="1"/>
      <w:numFmt w:val="bullet"/>
      <w:lvlText w:val=""/>
      <w:lvlJc w:val="left"/>
      <w:pPr>
        <w:ind w:left="4320" w:hanging="360"/>
      </w:pPr>
      <w:rPr>
        <w:rFonts w:ascii="Wingdings" w:hAnsi="Wingdings" w:hint="default"/>
      </w:rPr>
    </w:lvl>
    <w:lvl w:ilvl="6" w:tplc="7EF4B3FE">
      <w:start w:val="1"/>
      <w:numFmt w:val="bullet"/>
      <w:lvlText w:val=""/>
      <w:lvlJc w:val="left"/>
      <w:pPr>
        <w:ind w:left="5040" w:hanging="360"/>
      </w:pPr>
      <w:rPr>
        <w:rFonts w:ascii="Symbol" w:hAnsi="Symbol" w:hint="default"/>
      </w:rPr>
    </w:lvl>
    <w:lvl w:ilvl="7" w:tplc="B31CB624">
      <w:start w:val="1"/>
      <w:numFmt w:val="bullet"/>
      <w:lvlText w:val="o"/>
      <w:lvlJc w:val="left"/>
      <w:pPr>
        <w:ind w:left="5760" w:hanging="360"/>
      </w:pPr>
      <w:rPr>
        <w:rFonts w:ascii="Courier New" w:hAnsi="Courier New" w:cs="Times New Roman" w:hint="default"/>
      </w:rPr>
    </w:lvl>
    <w:lvl w:ilvl="8" w:tplc="F160A058">
      <w:start w:val="1"/>
      <w:numFmt w:val="bullet"/>
      <w:lvlText w:val=""/>
      <w:lvlJc w:val="left"/>
      <w:pPr>
        <w:ind w:left="6480" w:hanging="360"/>
      </w:pPr>
      <w:rPr>
        <w:rFonts w:ascii="Wingdings" w:hAnsi="Wingdings" w:hint="default"/>
      </w:rPr>
    </w:lvl>
  </w:abstractNum>
  <w:abstractNum w:abstractNumId="66"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7"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49"/>
  </w:num>
  <w:num w:numId="2" w16cid:durableId="10762722">
    <w:abstractNumId w:val="6"/>
  </w:num>
  <w:num w:numId="3" w16cid:durableId="1499808016">
    <w:abstractNumId w:val="26"/>
  </w:num>
  <w:num w:numId="4" w16cid:durableId="1371611459">
    <w:abstractNumId w:val="67"/>
  </w:num>
  <w:num w:numId="5" w16cid:durableId="1115637134">
    <w:abstractNumId w:val="60"/>
  </w:num>
  <w:num w:numId="6" w16cid:durableId="414325981">
    <w:abstractNumId w:val="44"/>
  </w:num>
  <w:num w:numId="7" w16cid:durableId="604851989">
    <w:abstractNumId w:val="37"/>
  </w:num>
  <w:num w:numId="8" w16cid:durableId="1930120149">
    <w:abstractNumId w:val="38"/>
  </w:num>
  <w:num w:numId="9" w16cid:durableId="1329017587">
    <w:abstractNumId w:val="52"/>
  </w:num>
  <w:num w:numId="10" w16cid:durableId="774598173">
    <w:abstractNumId w:val="29"/>
  </w:num>
  <w:num w:numId="11" w16cid:durableId="1224411304">
    <w:abstractNumId w:val="30"/>
  </w:num>
  <w:num w:numId="12" w16cid:durableId="498430596">
    <w:abstractNumId w:val="4"/>
  </w:num>
  <w:num w:numId="13" w16cid:durableId="881937871">
    <w:abstractNumId w:val="42"/>
  </w:num>
  <w:num w:numId="14" w16cid:durableId="857960986">
    <w:abstractNumId w:val="63"/>
  </w:num>
  <w:num w:numId="15" w16cid:durableId="802384844">
    <w:abstractNumId w:val="40"/>
  </w:num>
  <w:num w:numId="16" w16cid:durableId="1992324707">
    <w:abstractNumId w:val="14"/>
  </w:num>
  <w:num w:numId="17" w16cid:durableId="715086440">
    <w:abstractNumId w:val="55"/>
  </w:num>
  <w:num w:numId="18" w16cid:durableId="369183651">
    <w:abstractNumId w:val="9"/>
  </w:num>
  <w:num w:numId="19" w16cid:durableId="766388013">
    <w:abstractNumId w:val="1"/>
  </w:num>
  <w:num w:numId="20" w16cid:durableId="136840930">
    <w:abstractNumId w:val="16"/>
  </w:num>
  <w:num w:numId="21" w16cid:durableId="634792580">
    <w:abstractNumId w:val="33"/>
  </w:num>
  <w:num w:numId="22" w16cid:durableId="75301587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62"/>
  </w:num>
  <w:num w:numId="24" w16cid:durableId="361250459">
    <w:abstractNumId w:val="53"/>
  </w:num>
  <w:num w:numId="25" w16cid:durableId="1387603068">
    <w:abstractNumId w:val="35"/>
  </w:num>
  <w:num w:numId="26" w16cid:durableId="104353320">
    <w:abstractNumId w:val="22"/>
  </w:num>
  <w:num w:numId="27" w16cid:durableId="1218709045">
    <w:abstractNumId w:val="11"/>
  </w:num>
  <w:num w:numId="28" w16cid:durableId="1653411865">
    <w:abstractNumId w:val="31"/>
  </w:num>
  <w:num w:numId="29" w16cid:durableId="1138838518">
    <w:abstractNumId w:val="43"/>
  </w:num>
  <w:num w:numId="30" w16cid:durableId="1113213906">
    <w:abstractNumId w:val="61"/>
  </w:num>
  <w:num w:numId="31" w16cid:durableId="760957244">
    <w:abstractNumId w:val="39"/>
  </w:num>
  <w:num w:numId="32" w16cid:durableId="1843550165">
    <w:abstractNumId w:val="8"/>
  </w:num>
  <w:num w:numId="33" w16cid:durableId="931815119">
    <w:abstractNumId w:val="21"/>
  </w:num>
  <w:num w:numId="34" w16cid:durableId="1762992117">
    <w:abstractNumId w:val="20"/>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5"/>
  </w:num>
  <w:num w:numId="37" w16cid:durableId="1662462727">
    <w:abstractNumId w:val="3"/>
  </w:num>
  <w:num w:numId="38" w16cid:durableId="254091203">
    <w:abstractNumId w:val="5"/>
  </w:num>
  <w:num w:numId="39" w16cid:durableId="1654798095">
    <w:abstractNumId w:val="3"/>
  </w:num>
  <w:num w:numId="40" w16cid:durableId="1700350977">
    <w:abstractNumId w:val="51"/>
  </w:num>
  <w:num w:numId="41" w16cid:durableId="1206872725">
    <w:abstractNumId w:val="51"/>
  </w:num>
  <w:num w:numId="42" w16cid:durableId="564875758">
    <w:abstractNumId w:val="46"/>
  </w:num>
  <w:num w:numId="43" w16cid:durableId="374816908">
    <w:abstractNumId w:val="18"/>
  </w:num>
  <w:num w:numId="44" w16cid:durableId="1152987012">
    <w:abstractNumId w:val="13"/>
  </w:num>
  <w:num w:numId="45" w16cid:durableId="20691047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7"/>
  </w:num>
  <w:num w:numId="47" w16cid:durableId="29232400">
    <w:abstractNumId w:val="36"/>
  </w:num>
  <w:num w:numId="48" w16cid:durableId="493305505">
    <w:abstractNumId w:val="24"/>
  </w:num>
  <w:num w:numId="49" w16cid:durableId="299724630">
    <w:abstractNumId w:val="27"/>
    <w:lvlOverride w:ilvl="0">
      <w:startOverride w:val="1"/>
    </w:lvlOverride>
    <w:lvlOverride w:ilvl="1"/>
    <w:lvlOverride w:ilvl="2"/>
    <w:lvlOverride w:ilvl="3"/>
    <w:lvlOverride w:ilvl="4"/>
    <w:lvlOverride w:ilvl="5"/>
    <w:lvlOverride w:ilvl="6"/>
    <w:lvlOverride w:ilvl="7"/>
    <w:lvlOverride w:ilvl="8"/>
  </w:num>
  <w:num w:numId="50" w16cid:durableId="1266570309">
    <w:abstractNumId w:val="59"/>
  </w:num>
  <w:num w:numId="51" w16cid:durableId="843712076">
    <w:abstractNumId w:val="27"/>
    <w:lvlOverride w:ilvl="0">
      <w:startOverride w:val="1"/>
    </w:lvlOverride>
    <w:lvlOverride w:ilvl="1"/>
    <w:lvlOverride w:ilvl="2"/>
    <w:lvlOverride w:ilvl="3"/>
    <w:lvlOverride w:ilvl="4"/>
    <w:lvlOverride w:ilvl="5"/>
    <w:lvlOverride w:ilvl="6"/>
    <w:lvlOverride w:ilvl="7"/>
    <w:lvlOverride w:ilvl="8"/>
  </w:num>
  <w:num w:numId="52" w16cid:durableId="677344452">
    <w:abstractNumId w:val="17"/>
  </w:num>
  <w:num w:numId="53" w16cid:durableId="2121105218">
    <w:abstractNumId w:val="32"/>
  </w:num>
  <w:num w:numId="54" w16cid:durableId="1602295068">
    <w:abstractNumId w:val="56"/>
  </w:num>
  <w:num w:numId="55" w16cid:durableId="13100142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69528464">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2995063">
    <w:abstractNumId w:val="41"/>
    <w:lvlOverride w:ilvl="0">
      <w:startOverride w:val="1"/>
    </w:lvlOverride>
    <w:lvlOverride w:ilvl="1"/>
    <w:lvlOverride w:ilvl="2"/>
    <w:lvlOverride w:ilvl="3"/>
    <w:lvlOverride w:ilvl="4"/>
    <w:lvlOverride w:ilvl="5"/>
    <w:lvlOverride w:ilvl="6"/>
    <w:lvlOverride w:ilvl="7"/>
    <w:lvlOverride w:ilvl="8"/>
  </w:num>
  <w:num w:numId="58" w16cid:durableId="410472976">
    <w:abstractNumId w:val="64"/>
  </w:num>
  <w:num w:numId="59" w16cid:durableId="2090613683">
    <w:abstractNumId w:val="48"/>
  </w:num>
  <w:num w:numId="60" w16cid:durableId="341516060">
    <w:abstractNumId w:val="10"/>
  </w:num>
  <w:num w:numId="61" w16cid:durableId="1321498497">
    <w:abstractNumId w:val="47"/>
  </w:num>
  <w:num w:numId="62" w16cid:durableId="951782301">
    <w:abstractNumId w:val="45"/>
  </w:num>
  <w:num w:numId="63" w16cid:durableId="696852608">
    <w:abstractNumId w:val="54"/>
  </w:num>
  <w:num w:numId="64" w16cid:durableId="1077945600">
    <w:abstractNumId w:val="2"/>
  </w:num>
  <w:num w:numId="65" w16cid:durableId="1760903903">
    <w:abstractNumId w:val="15"/>
  </w:num>
  <w:num w:numId="66" w16cid:durableId="1359306951">
    <w:abstractNumId w:val="50"/>
    <w:lvlOverride w:ilvl="0">
      <w:startOverride w:val="2"/>
    </w:lvlOverride>
    <w:lvlOverride w:ilvl="1"/>
    <w:lvlOverride w:ilvl="2"/>
    <w:lvlOverride w:ilvl="3"/>
    <w:lvlOverride w:ilvl="4"/>
    <w:lvlOverride w:ilvl="5"/>
    <w:lvlOverride w:ilvl="6"/>
    <w:lvlOverride w:ilvl="7"/>
    <w:lvlOverride w:ilvl="8"/>
  </w:num>
  <w:num w:numId="67" w16cid:durableId="1612975091">
    <w:abstractNumId w:val="50"/>
    <w:lvlOverride w:ilvl="0">
      <w:startOverride w:val="2"/>
    </w:lvlOverride>
    <w:lvlOverride w:ilvl="1"/>
    <w:lvlOverride w:ilvl="2"/>
    <w:lvlOverride w:ilvl="3"/>
    <w:lvlOverride w:ilvl="4"/>
    <w:lvlOverride w:ilvl="5"/>
    <w:lvlOverride w:ilvl="6"/>
    <w:lvlOverride w:ilvl="7"/>
    <w:lvlOverride w:ilvl="8"/>
  </w:num>
  <w:num w:numId="68" w16cid:durableId="589433114">
    <w:abstractNumId w:val="58"/>
  </w:num>
  <w:num w:numId="69" w16cid:durableId="917131687">
    <w:abstractNumId w:val="50"/>
  </w:num>
  <w:num w:numId="70" w16cid:durableId="782654757">
    <w:abstractNumId w:val="65"/>
  </w:num>
  <w:num w:numId="71" w16cid:durableId="11680238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04073877">
    <w:abstractNumId w:val="12"/>
  </w:num>
  <w:num w:numId="73" w16cid:durableId="487523768">
    <w:abstractNumId w:val="19"/>
  </w:num>
  <w:num w:numId="74" w16cid:durableId="1420252003">
    <w:abstractNumId w:val="25"/>
  </w:num>
  <w:num w:numId="75" w16cid:durableId="358314953">
    <w:abstractNumId w:val="28"/>
  </w:num>
  <w:num w:numId="76" w16cid:durableId="1443450420">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3696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3C6"/>
    <w:rsid w:val="00000615"/>
    <w:rsid w:val="000018EF"/>
    <w:rsid w:val="00001CCC"/>
    <w:rsid w:val="00001F36"/>
    <w:rsid w:val="00002166"/>
    <w:rsid w:val="0000254A"/>
    <w:rsid w:val="00002574"/>
    <w:rsid w:val="000027C0"/>
    <w:rsid w:val="00002CB9"/>
    <w:rsid w:val="00002E83"/>
    <w:rsid w:val="00003740"/>
    <w:rsid w:val="00003A38"/>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6B6E"/>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2185"/>
    <w:rsid w:val="00022BE5"/>
    <w:rsid w:val="0002325E"/>
    <w:rsid w:val="0002340C"/>
    <w:rsid w:val="000239EA"/>
    <w:rsid w:val="00023AAC"/>
    <w:rsid w:val="00023F98"/>
    <w:rsid w:val="00024071"/>
    <w:rsid w:val="000242E9"/>
    <w:rsid w:val="0002484C"/>
    <w:rsid w:val="000248D1"/>
    <w:rsid w:val="00024B1E"/>
    <w:rsid w:val="00024C1E"/>
    <w:rsid w:val="00024C3B"/>
    <w:rsid w:val="00024EA9"/>
    <w:rsid w:val="00025276"/>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0511"/>
    <w:rsid w:val="00031B66"/>
    <w:rsid w:val="00032355"/>
    <w:rsid w:val="00032733"/>
    <w:rsid w:val="00032B50"/>
    <w:rsid w:val="000332E0"/>
    <w:rsid w:val="0003389A"/>
    <w:rsid w:val="000339F1"/>
    <w:rsid w:val="00033F2F"/>
    <w:rsid w:val="0003405E"/>
    <w:rsid w:val="00034499"/>
    <w:rsid w:val="00035024"/>
    <w:rsid w:val="00035392"/>
    <w:rsid w:val="00035673"/>
    <w:rsid w:val="00035772"/>
    <w:rsid w:val="00036156"/>
    <w:rsid w:val="0003643D"/>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4AC"/>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441"/>
    <w:rsid w:val="0005564B"/>
    <w:rsid w:val="00055775"/>
    <w:rsid w:val="00055A18"/>
    <w:rsid w:val="000561B7"/>
    <w:rsid w:val="0005726F"/>
    <w:rsid w:val="000573F2"/>
    <w:rsid w:val="0006049F"/>
    <w:rsid w:val="0006133A"/>
    <w:rsid w:val="000614A9"/>
    <w:rsid w:val="00061840"/>
    <w:rsid w:val="0006197D"/>
    <w:rsid w:val="00061BEF"/>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95C"/>
    <w:rsid w:val="00066CCE"/>
    <w:rsid w:val="000670A8"/>
    <w:rsid w:val="00067A0D"/>
    <w:rsid w:val="00067C1D"/>
    <w:rsid w:val="00067D4F"/>
    <w:rsid w:val="00067F90"/>
    <w:rsid w:val="000701FF"/>
    <w:rsid w:val="0007081A"/>
    <w:rsid w:val="00070887"/>
    <w:rsid w:val="00070919"/>
    <w:rsid w:val="00070986"/>
    <w:rsid w:val="00071211"/>
    <w:rsid w:val="000717B7"/>
    <w:rsid w:val="00071901"/>
    <w:rsid w:val="00071C22"/>
    <w:rsid w:val="00072619"/>
    <w:rsid w:val="00072634"/>
    <w:rsid w:val="00072642"/>
    <w:rsid w:val="00072D19"/>
    <w:rsid w:val="00073341"/>
    <w:rsid w:val="00073401"/>
    <w:rsid w:val="00073659"/>
    <w:rsid w:val="00073788"/>
    <w:rsid w:val="000743A0"/>
    <w:rsid w:val="00074666"/>
    <w:rsid w:val="000746EA"/>
    <w:rsid w:val="000747D5"/>
    <w:rsid w:val="00074BBA"/>
    <w:rsid w:val="00075442"/>
    <w:rsid w:val="00075BE8"/>
    <w:rsid w:val="00076259"/>
    <w:rsid w:val="000763EE"/>
    <w:rsid w:val="00076C1C"/>
    <w:rsid w:val="00077234"/>
    <w:rsid w:val="000772BA"/>
    <w:rsid w:val="00077478"/>
    <w:rsid w:val="000774DD"/>
    <w:rsid w:val="00077998"/>
    <w:rsid w:val="0008008A"/>
    <w:rsid w:val="000819E4"/>
    <w:rsid w:val="00081A8B"/>
    <w:rsid w:val="00081F8B"/>
    <w:rsid w:val="000821BD"/>
    <w:rsid w:val="00082247"/>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396"/>
    <w:rsid w:val="00090502"/>
    <w:rsid w:val="0009050F"/>
    <w:rsid w:val="00090C71"/>
    <w:rsid w:val="00090D78"/>
    <w:rsid w:val="00091C6B"/>
    <w:rsid w:val="00092129"/>
    <w:rsid w:val="00092874"/>
    <w:rsid w:val="0009298B"/>
    <w:rsid w:val="00092A52"/>
    <w:rsid w:val="00092C4D"/>
    <w:rsid w:val="00093E56"/>
    <w:rsid w:val="000940DB"/>
    <w:rsid w:val="000946D2"/>
    <w:rsid w:val="00094EEB"/>
    <w:rsid w:val="000950ED"/>
    <w:rsid w:val="00095AA4"/>
    <w:rsid w:val="00096162"/>
    <w:rsid w:val="00096E53"/>
    <w:rsid w:val="00096F0E"/>
    <w:rsid w:val="00097565"/>
    <w:rsid w:val="000975A5"/>
    <w:rsid w:val="000975D7"/>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4F3"/>
    <w:rsid w:val="000B1D13"/>
    <w:rsid w:val="000B1F33"/>
    <w:rsid w:val="000B22A8"/>
    <w:rsid w:val="000B2658"/>
    <w:rsid w:val="000B2B1F"/>
    <w:rsid w:val="000B2C12"/>
    <w:rsid w:val="000B3196"/>
    <w:rsid w:val="000B35E1"/>
    <w:rsid w:val="000B40D1"/>
    <w:rsid w:val="000B4B15"/>
    <w:rsid w:val="000B50B8"/>
    <w:rsid w:val="000B52DF"/>
    <w:rsid w:val="000B5CA3"/>
    <w:rsid w:val="000B5D2B"/>
    <w:rsid w:val="000B5F35"/>
    <w:rsid w:val="000B657F"/>
    <w:rsid w:val="000B6CA7"/>
    <w:rsid w:val="000B6F1F"/>
    <w:rsid w:val="000B7718"/>
    <w:rsid w:val="000B7E23"/>
    <w:rsid w:val="000C096B"/>
    <w:rsid w:val="000C17C4"/>
    <w:rsid w:val="000C1AE6"/>
    <w:rsid w:val="000C1AF5"/>
    <w:rsid w:val="000C1F4C"/>
    <w:rsid w:val="000C206E"/>
    <w:rsid w:val="000C20B0"/>
    <w:rsid w:val="000C23AE"/>
    <w:rsid w:val="000C2643"/>
    <w:rsid w:val="000C2753"/>
    <w:rsid w:val="000C2E5C"/>
    <w:rsid w:val="000C2F42"/>
    <w:rsid w:val="000C31DE"/>
    <w:rsid w:val="000C36CC"/>
    <w:rsid w:val="000C408B"/>
    <w:rsid w:val="000C43A5"/>
    <w:rsid w:val="000C447B"/>
    <w:rsid w:val="000C4893"/>
    <w:rsid w:val="000C48DF"/>
    <w:rsid w:val="000C4FEE"/>
    <w:rsid w:val="000C5E89"/>
    <w:rsid w:val="000C630B"/>
    <w:rsid w:val="000C7098"/>
    <w:rsid w:val="000C70AF"/>
    <w:rsid w:val="000C7403"/>
    <w:rsid w:val="000C77F7"/>
    <w:rsid w:val="000C784F"/>
    <w:rsid w:val="000C7C84"/>
    <w:rsid w:val="000C7E4E"/>
    <w:rsid w:val="000C7EE4"/>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4F1"/>
    <w:rsid w:val="000E1AD9"/>
    <w:rsid w:val="000E1D4A"/>
    <w:rsid w:val="000E200D"/>
    <w:rsid w:val="000E3371"/>
    <w:rsid w:val="000E34FE"/>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0F7AAD"/>
    <w:rsid w:val="0010015C"/>
    <w:rsid w:val="00100222"/>
    <w:rsid w:val="00100455"/>
    <w:rsid w:val="0010076C"/>
    <w:rsid w:val="001008AD"/>
    <w:rsid w:val="00100A85"/>
    <w:rsid w:val="00101064"/>
    <w:rsid w:val="0010137D"/>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283A"/>
    <w:rsid w:val="001234DA"/>
    <w:rsid w:val="00123A4F"/>
    <w:rsid w:val="00123E52"/>
    <w:rsid w:val="00123FC2"/>
    <w:rsid w:val="001244FE"/>
    <w:rsid w:val="00124683"/>
    <w:rsid w:val="00125E50"/>
    <w:rsid w:val="0012600E"/>
    <w:rsid w:val="00126421"/>
    <w:rsid w:val="001265C3"/>
    <w:rsid w:val="001268F4"/>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374A"/>
    <w:rsid w:val="00144C37"/>
    <w:rsid w:val="00144D7D"/>
    <w:rsid w:val="001452DC"/>
    <w:rsid w:val="001457CB"/>
    <w:rsid w:val="0014601E"/>
    <w:rsid w:val="001461A3"/>
    <w:rsid w:val="001461E7"/>
    <w:rsid w:val="001463F0"/>
    <w:rsid w:val="00146409"/>
    <w:rsid w:val="00146470"/>
    <w:rsid w:val="00146A27"/>
    <w:rsid w:val="00146BFC"/>
    <w:rsid w:val="001478C3"/>
    <w:rsid w:val="001479F5"/>
    <w:rsid w:val="00147CA3"/>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614"/>
    <w:rsid w:val="00154C32"/>
    <w:rsid w:val="00154C5F"/>
    <w:rsid w:val="00154C79"/>
    <w:rsid w:val="001553BC"/>
    <w:rsid w:val="0015586D"/>
    <w:rsid w:val="00155C1A"/>
    <w:rsid w:val="00155F38"/>
    <w:rsid w:val="0015602D"/>
    <w:rsid w:val="0015638C"/>
    <w:rsid w:val="001568AA"/>
    <w:rsid w:val="00156901"/>
    <w:rsid w:val="00156C14"/>
    <w:rsid w:val="001570DD"/>
    <w:rsid w:val="001573BD"/>
    <w:rsid w:val="00157906"/>
    <w:rsid w:val="00157927"/>
    <w:rsid w:val="00157E63"/>
    <w:rsid w:val="00160401"/>
    <w:rsid w:val="00160DDF"/>
    <w:rsid w:val="001610FA"/>
    <w:rsid w:val="0016122F"/>
    <w:rsid w:val="00161429"/>
    <w:rsid w:val="00161E07"/>
    <w:rsid w:val="00161F42"/>
    <w:rsid w:val="00162320"/>
    <w:rsid w:val="00162539"/>
    <w:rsid w:val="001626EA"/>
    <w:rsid w:val="00162814"/>
    <w:rsid w:val="00162F3C"/>
    <w:rsid w:val="00163101"/>
    <w:rsid w:val="001640A7"/>
    <w:rsid w:val="0016419E"/>
    <w:rsid w:val="00164F15"/>
    <w:rsid w:val="00165412"/>
    <w:rsid w:val="00165540"/>
    <w:rsid w:val="00165776"/>
    <w:rsid w:val="0016578E"/>
    <w:rsid w:val="0016593C"/>
    <w:rsid w:val="00166451"/>
    <w:rsid w:val="0016667E"/>
    <w:rsid w:val="001666F0"/>
    <w:rsid w:val="0016676D"/>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789"/>
    <w:rsid w:val="00173CD3"/>
    <w:rsid w:val="00173EF3"/>
    <w:rsid w:val="00174214"/>
    <w:rsid w:val="0017454D"/>
    <w:rsid w:val="00174802"/>
    <w:rsid w:val="001749EA"/>
    <w:rsid w:val="00174DDE"/>
    <w:rsid w:val="00175336"/>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87B55"/>
    <w:rsid w:val="00190174"/>
    <w:rsid w:val="001909F3"/>
    <w:rsid w:val="00190C97"/>
    <w:rsid w:val="0019184C"/>
    <w:rsid w:val="00191C78"/>
    <w:rsid w:val="00192877"/>
    <w:rsid w:val="001928ED"/>
    <w:rsid w:val="0019320C"/>
    <w:rsid w:val="0019376F"/>
    <w:rsid w:val="00193DB6"/>
    <w:rsid w:val="0019405F"/>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5B8"/>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67B"/>
    <w:rsid w:val="001B69DD"/>
    <w:rsid w:val="001B6E75"/>
    <w:rsid w:val="001B70B2"/>
    <w:rsid w:val="001C064F"/>
    <w:rsid w:val="001C0D8D"/>
    <w:rsid w:val="001C0FAC"/>
    <w:rsid w:val="001C129A"/>
    <w:rsid w:val="001C13E0"/>
    <w:rsid w:val="001C1499"/>
    <w:rsid w:val="001C1EC4"/>
    <w:rsid w:val="001C22EF"/>
    <w:rsid w:val="001C25EF"/>
    <w:rsid w:val="001C3A6A"/>
    <w:rsid w:val="001C4275"/>
    <w:rsid w:val="001C4E9B"/>
    <w:rsid w:val="001C4EE5"/>
    <w:rsid w:val="001C5829"/>
    <w:rsid w:val="001C71F4"/>
    <w:rsid w:val="001C72C1"/>
    <w:rsid w:val="001D01B2"/>
    <w:rsid w:val="001D0677"/>
    <w:rsid w:val="001D0D7A"/>
    <w:rsid w:val="001D0F74"/>
    <w:rsid w:val="001D1201"/>
    <w:rsid w:val="001D1296"/>
    <w:rsid w:val="001D1A79"/>
    <w:rsid w:val="001D2001"/>
    <w:rsid w:val="001D252A"/>
    <w:rsid w:val="001D25F1"/>
    <w:rsid w:val="001D2878"/>
    <w:rsid w:val="001D2C56"/>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3EA"/>
    <w:rsid w:val="001E2415"/>
    <w:rsid w:val="001E26BB"/>
    <w:rsid w:val="001E280C"/>
    <w:rsid w:val="001E29AE"/>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0CC"/>
    <w:rsid w:val="001F158C"/>
    <w:rsid w:val="001F2231"/>
    <w:rsid w:val="001F22B8"/>
    <w:rsid w:val="001F2432"/>
    <w:rsid w:val="001F29DF"/>
    <w:rsid w:val="001F2EBB"/>
    <w:rsid w:val="001F3A5F"/>
    <w:rsid w:val="001F43B0"/>
    <w:rsid w:val="001F46AC"/>
    <w:rsid w:val="001F4725"/>
    <w:rsid w:val="001F4BC8"/>
    <w:rsid w:val="001F4DB8"/>
    <w:rsid w:val="001F4E87"/>
    <w:rsid w:val="001F514C"/>
    <w:rsid w:val="001F5345"/>
    <w:rsid w:val="001F54DE"/>
    <w:rsid w:val="001F641B"/>
    <w:rsid w:val="001F6CF9"/>
    <w:rsid w:val="001F70B5"/>
    <w:rsid w:val="001F7375"/>
    <w:rsid w:val="001F7390"/>
    <w:rsid w:val="001F73C0"/>
    <w:rsid w:val="001F7535"/>
    <w:rsid w:val="001F7553"/>
    <w:rsid w:val="001F7F5F"/>
    <w:rsid w:val="00200362"/>
    <w:rsid w:val="00200C68"/>
    <w:rsid w:val="00201020"/>
    <w:rsid w:val="002015BE"/>
    <w:rsid w:val="00201ED6"/>
    <w:rsid w:val="00202BAC"/>
    <w:rsid w:val="00202C46"/>
    <w:rsid w:val="00203570"/>
    <w:rsid w:val="0020374B"/>
    <w:rsid w:val="00203A10"/>
    <w:rsid w:val="002042AC"/>
    <w:rsid w:val="00204968"/>
    <w:rsid w:val="00205506"/>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8D6"/>
    <w:rsid w:val="002139C0"/>
    <w:rsid w:val="0021469C"/>
    <w:rsid w:val="0021489B"/>
    <w:rsid w:val="00214906"/>
    <w:rsid w:val="00214DA8"/>
    <w:rsid w:val="002151A3"/>
    <w:rsid w:val="0021590E"/>
    <w:rsid w:val="00215DA6"/>
    <w:rsid w:val="00216084"/>
    <w:rsid w:val="0021633D"/>
    <w:rsid w:val="002166CE"/>
    <w:rsid w:val="00216728"/>
    <w:rsid w:val="00216739"/>
    <w:rsid w:val="00216993"/>
    <w:rsid w:val="002173CA"/>
    <w:rsid w:val="00217574"/>
    <w:rsid w:val="00217716"/>
    <w:rsid w:val="00217AB1"/>
    <w:rsid w:val="00217C1D"/>
    <w:rsid w:val="002204D1"/>
    <w:rsid w:val="002204E9"/>
    <w:rsid w:val="002210C6"/>
    <w:rsid w:val="00221218"/>
    <w:rsid w:val="002212DC"/>
    <w:rsid w:val="00221301"/>
    <w:rsid w:val="00221DAA"/>
    <w:rsid w:val="00221F64"/>
    <w:rsid w:val="00222177"/>
    <w:rsid w:val="002223A2"/>
    <w:rsid w:val="00222408"/>
    <w:rsid w:val="00223580"/>
    <w:rsid w:val="0022387E"/>
    <w:rsid w:val="00223974"/>
    <w:rsid w:val="00223D53"/>
    <w:rsid w:val="00223F0E"/>
    <w:rsid w:val="00224375"/>
    <w:rsid w:val="00224573"/>
    <w:rsid w:val="0022457A"/>
    <w:rsid w:val="0022461F"/>
    <w:rsid w:val="00225280"/>
    <w:rsid w:val="00225300"/>
    <w:rsid w:val="00225530"/>
    <w:rsid w:val="0022564C"/>
    <w:rsid w:val="002259CC"/>
    <w:rsid w:val="00225BCB"/>
    <w:rsid w:val="00226865"/>
    <w:rsid w:val="00226A03"/>
    <w:rsid w:val="0022737C"/>
    <w:rsid w:val="002278CF"/>
    <w:rsid w:val="00227D28"/>
    <w:rsid w:val="0023005C"/>
    <w:rsid w:val="002301FB"/>
    <w:rsid w:val="00230552"/>
    <w:rsid w:val="002306A3"/>
    <w:rsid w:val="002308C8"/>
    <w:rsid w:val="002313F8"/>
    <w:rsid w:val="00231711"/>
    <w:rsid w:val="002345CE"/>
    <w:rsid w:val="00234D10"/>
    <w:rsid w:val="002351D4"/>
    <w:rsid w:val="00235D6A"/>
    <w:rsid w:val="00236B13"/>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22"/>
    <w:rsid w:val="00242C8A"/>
    <w:rsid w:val="00242D30"/>
    <w:rsid w:val="0024318E"/>
    <w:rsid w:val="00243427"/>
    <w:rsid w:val="00243A0A"/>
    <w:rsid w:val="00243A40"/>
    <w:rsid w:val="00244728"/>
    <w:rsid w:val="00244A77"/>
    <w:rsid w:val="002451DE"/>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5AF8"/>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3B3"/>
    <w:rsid w:val="00275635"/>
    <w:rsid w:val="00275645"/>
    <w:rsid w:val="00275DCB"/>
    <w:rsid w:val="00275E91"/>
    <w:rsid w:val="0027627F"/>
    <w:rsid w:val="00276899"/>
    <w:rsid w:val="00277A56"/>
    <w:rsid w:val="00280804"/>
    <w:rsid w:val="00280B9A"/>
    <w:rsid w:val="00280D53"/>
    <w:rsid w:val="00281251"/>
    <w:rsid w:val="00281664"/>
    <w:rsid w:val="002819A9"/>
    <w:rsid w:val="00281DBD"/>
    <w:rsid w:val="00281F38"/>
    <w:rsid w:val="002820F1"/>
    <w:rsid w:val="00283572"/>
    <w:rsid w:val="00283ABD"/>
    <w:rsid w:val="00283C76"/>
    <w:rsid w:val="00283F0C"/>
    <w:rsid w:val="0028419F"/>
    <w:rsid w:val="0028446E"/>
    <w:rsid w:val="002844E1"/>
    <w:rsid w:val="00284A20"/>
    <w:rsid w:val="002853A9"/>
    <w:rsid w:val="002856BE"/>
    <w:rsid w:val="00285DF6"/>
    <w:rsid w:val="00285FC2"/>
    <w:rsid w:val="00286DA7"/>
    <w:rsid w:val="00287E1C"/>
    <w:rsid w:val="00290713"/>
    <w:rsid w:val="002914EC"/>
    <w:rsid w:val="00291B83"/>
    <w:rsid w:val="00291ECB"/>
    <w:rsid w:val="00292293"/>
    <w:rsid w:val="002925E5"/>
    <w:rsid w:val="00292684"/>
    <w:rsid w:val="00292E9B"/>
    <w:rsid w:val="002936E6"/>
    <w:rsid w:val="002939CD"/>
    <w:rsid w:val="00293D01"/>
    <w:rsid w:val="0029470A"/>
    <w:rsid w:val="0029567A"/>
    <w:rsid w:val="002959A0"/>
    <w:rsid w:val="002959AC"/>
    <w:rsid w:val="002959E6"/>
    <w:rsid w:val="00295B57"/>
    <w:rsid w:val="00295F52"/>
    <w:rsid w:val="00296381"/>
    <w:rsid w:val="00296811"/>
    <w:rsid w:val="002975C7"/>
    <w:rsid w:val="002979A8"/>
    <w:rsid w:val="002A081E"/>
    <w:rsid w:val="002A0886"/>
    <w:rsid w:val="002A14C7"/>
    <w:rsid w:val="002A14CF"/>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5"/>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57C"/>
    <w:rsid w:val="002B6BC6"/>
    <w:rsid w:val="002B6F51"/>
    <w:rsid w:val="002B7006"/>
    <w:rsid w:val="002B72B3"/>
    <w:rsid w:val="002B7444"/>
    <w:rsid w:val="002B747D"/>
    <w:rsid w:val="002B7CEA"/>
    <w:rsid w:val="002C0610"/>
    <w:rsid w:val="002C0CDB"/>
    <w:rsid w:val="002C1384"/>
    <w:rsid w:val="002C148D"/>
    <w:rsid w:val="002C15F4"/>
    <w:rsid w:val="002C16DE"/>
    <w:rsid w:val="002C2043"/>
    <w:rsid w:val="002C22DE"/>
    <w:rsid w:val="002C2A50"/>
    <w:rsid w:val="002C3390"/>
    <w:rsid w:val="002C3612"/>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85A"/>
    <w:rsid w:val="002D092A"/>
    <w:rsid w:val="002D0CFA"/>
    <w:rsid w:val="002D114D"/>
    <w:rsid w:val="002D1ABB"/>
    <w:rsid w:val="002D1C42"/>
    <w:rsid w:val="002D1CD1"/>
    <w:rsid w:val="002D221F"/>
    <w:rsid w:val="002D2258"/>
    <w:rsid w:val="002D303A"/>
    <w:rsid w:val="002D3BA5"/>
    <w:rsid w:val="002D3DFD"/>
    <w:rsid w:val="002D409D"/>
    <w:rsid w:val="002D4F35"/>
    <w:rsid w:val="002D5089"/>
    <w:rsid w:val="002D50EB"/>
    <w:rsid w:val="002D5F29"/>
    <w:rsid w:val="002D667A"/>
    <w:rsid w:val="002D6DDD"/>
    <w:rsid w:val="002D6EA8"/>
    <w:rsid w:val="002D7E6B"/>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472B"/>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BC0"/>
    <w:rsid w:val="002F3D43"/>
    <w:rsid w:val="002F48C5"/>
    <w:rsid w:val="002F4AAF"/>
    <w:rsid w:val="002F5058"/>
    <w:rsid w:val="002F57A8"/>
    <w:rsid w:val="002F59C4"/>
    <w:rsid w:val="002F5F0C"/>
    <w:rsid w:val="002F61CE"/>
    <w:rsid w:val="002F66E3"/>
    <w:rsid w:val="002F6799"/>
    <w:rsid w:val="002F6934"/>
    <w:rsid w:val="002F716D"/>
    <w:rsid w:val="002F71E1"/>
    <w:rsid w:val="002F7311"/>
    <w:rsid w:val="002F75B1"/>
    <w:rsid w:val="002F7773"/>
    <w:rsid w:val="002F78CF"/>
    <w:rsid w:val="002F7BE2"/>
    <w:rsid w:val="003005DD"/>
    <w:rsid w:val="00301992"/>
    <w:rsid w:val="00301A02"/>
    <w:rsid w:val="003024C8"/>
    <w:rsid w:val="00302526"/>
    <w:rsid w:val="00302573"/>
    <w:rsid w:val="00302DE4"/>
    <w:rsid w:val="00303A8D"/>
    <w:rsid w:val="0030405B"/>
    <w:rsid w:val="00304329"/>
    <w:rsid w:val="0030491F"/>
    <w:rsid w:val="00304F8D"/>
    <w:rsid w:val="00305511"/>
    <w:rsid w:val="0030591A"/>
    <w:rsid w:val="0030592D"/>
    <w:rsid w:val="00305B92"/>
    <w:rsid w:val="003060EE"/>
    <w:rsid w:val="0030696A"/>
    <w:rsid w:val="00306DC8"/>
    <w:rsid w:val="003072C6"/>
    <w:rsid w:val="0030731B"/>
    <w:rsid w:val="003103E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3A05"/>
    <w:rsid w:val="003251A4"/>
    <w:rsid w:val="00325A30"/>
    <w:rsid w:val="00325B55"/>
    <w:rsid w:val="00325D5A"/>
    <w:rsid w:val="00325E04"/>
    <w:rsid w:val="0032665A"/>
    <w:rsid w:val="003269BA"/>
    <w:rsid w:val="00326ACF"/>
    <w:rsid w:val="003270D5"/>
    <w:rsid w:val="003274F6"/>
    <w:rsid w:val="00327772"/>
    <w:rsid w:val="003278E6"/>
    <w:rsid w:val="00327D94"/>
    <w:rsid w:val="003300DC"/>
    <w:rsid w:val="003304D1"/>
    <w:rsid w:val="003309C3"/>
    <w:rsid w:val="0033103E"/>
    <w:rsid w:val="003310CA"/>
    <w:rsid w:val="00331125"/>
    <w:rsid w:val="003312B7"/>
    <w:rsid w:val="00331A8D"/>
    <w:rsid w:val="00332A08"/>
    <w:rsid w:val="00332F3E"/>
    <w:rsid w:val="003330DB"/>
    <w:rsid w:val="003332A5"/>
    <w:rsid w:val="003337EB"/>
    <w:rsid w:val="00333A84"/>
    <w:rsid w:val="00333BB4"/>
    <w:rsid w:val="00333D95"/>
    <w:rsid w:val="00334708"/>
    <w:rsid w:val="003348ED"/>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2BE3"/>
    <w:rsid w:val="003431AC"/>
    <w:rsid w:val="0034370F"/>
    <w:rsid w:val="00343BD0"/>
    <w:rsid w:val="00343D45"/>
    <w:rsid w:val="00344537"/>
    <w:rsid w:val="003445E9"/>
    <w:rsid w:val="00344644"/>
    <w:rsid w:val="00344862"/>
    <w:rsid w:val="00344DB1"/>
    <w:rsid w:val="003451EC"/>
    <w:rsid w:val="0034551E"/>
    <w:rsid w:val="00345573"/>
    <w:rsid w:val="0034583D"/>
    <w:rsid w:val="00345A85"/>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18F"/>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82D"/>
    <w:rsid w:val="00361E8E"/>
    <w:rsid w:val="00362682"/>
    <w:rsid w:val="00363196"/>
    <w:rsid w:val="003635B8"/>
    <w:rsid w:val="00363EC2"/>
    <w:rsid w:val="00363EC4"/>
    <w:rsid w:val="00364189"/>
    <w:rsid w:val="00364DA9"/>
    <w:rsid w:val="00364DF6"/>
    <w:rsid w:val="00364EBA"/>
    <w:rsid w:val="003657BA"/>
    <w:rsid w:val="00365D06"/>
    <w:rsid w:val="0036629E"/>
    <w:rsid w:val="0036688B"/>
    <w:rsid w:val="00366B01"/>
    <w:rsid w:val="00366B20"/>
    <w:rsid w:val="003679F6"/>
    <w:rsid w:val="00367A23"/>
    <w:rsid w:val="00367BB7"/>
    <w:rsid w:val="00367BD3"/>
    <w:rsid w:val="00370155"/>
    <w:rsid w:val="003701D3"/>
    <w:rsid w:val="0037042E"/>
    <w:rsid w:val="003707BE"/>
    <w:rsid w:val="003708C1"/>
    <w:rsid w:val="00370AD9"/>
    <w:rsid w:val="00370CFC"/>
    <w:rsid w:val="0037126C"/>
    <w:rsid w:val="00371AB2"/>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245"/>
    <w:rsid w:val="00380807"/>
    <w:rsid w:val="0038083E"/>
    <w:rsid w:val="00380B23"/>
    <w:rsid w:val="00381178"/>
    <w:rsid w:val="003815F7"/>
    <w:rsid w:val="00381A47"/>
    <w:rsid w:val="00381BA3"/>
    <w:rsid w:val="003826A4"/>
    <w:rsid w:val="003827C3"/>
    <w:rsid w:val="00382DFA"/>
    <w:rsid w:val="00382E7A"/>
    <w:rsid w:val="00382F13"/>
    <w:rsid w:val="00382F64"/>
    <w:rsid w:val="0038373C"/>
    <w:rsid w:val="003838A1"/>
    <w:rsid w:val="00383A33"/>
    <w:rsid w:val="0038473F"/>
    <w:rsid w:val="003848E5"/>
    <w:rsid w:val="00384BA6"/>
    <w:rsid w:val="00385258"/>
    <w:rsid w:val="0038558D"/>
    <w:rsid w:val="00385F68"/>
    <w:rsid w:val="00386151"/>
    <w:rsid w:val="00386293"/>
    <w:rsid w:val="00386EDB"/>
    <w:rsid w:val="00386F1B"/>
    <w:rsid w:val="00386F5B"/>
    <w:rsid w:val="003877F7"/>
    <w:rsid w:val="0038785A"/>
    <w:rsid w:val="00387E46"/>
    <w:rsid w:val="00387F69"/>
    <w:rsid w:val="00390E49"/>
    <w:rsid w:val="003918DE"/>
    <w:rsid w:val="003926DD"/>
    <w:rsid w:val="0039286B"/>
    <w:rsid w:val="00392DE1"/>
    <w:rsid w:val="003933C9"/>
    <w:rsid w:val="003939B7"/>
    <w:rsid w:val="003940B6"/>
    <w:rsid w:val="00394650"/>
    <w:rsid w:val="00394B44"/>
    <w:rsid w:val="00395090"/>
    <w:rsid w:val="00395B80"/>
    <w:rsid w:val="003961C2"/>
    <w:rsid w:val="003964D1"/>
    <w:rsid w:val="00396B3C"/>
    <w:rsid w:val="00396B66"/>
    <w:rsid w:val="00396C6D"/>
    <w:rsid w:val="00396DF3"/>
    <w:rsid w:val="00396F88"/>
    <w:rsid w:val="00396FA0"/>
    <w:rsid w:val="003971CB"/>
    <w:rsid w:val="003971ED"/>
    <w:rsid w:val="00397282"/>
    <w:rsid w:val="00397C5D"/>
    <w:rsid w:val="003A01F0"/>
    <w:rsid w:val="003A0348"/>
    <w:rsid w:val="003A0446"/>
    <w:rsid w:val="003A0634"/>
    <w:rsid w:val="003A0A7E"/>
    <w:rsid w:val="003A1024"/>
    <w:rsid w:val="003A13C1"/>
    <w:rsid w:val="003A1623"/>
    <w:rsid w:val="003A1B51"/>
    <w:rsid w:val="003A1E24"/>
    <w:rsid w:val="003A1FDF"/>
    <w:rsid w:val="003A261A"/>
    <w:rsid w:val="003A2DFA"/>
    <w:rsid w:val="003A2F19"/>
    <w:rsid w:val="003A2F65"/>
    <w:rsid w:val="003A2F85"/>
    <w:rsid w:val="003A3ECF"/>
    <w:rsid w:val="003A3FC8"/>
    <w:rsid w:val="003A41B0"/>
    <w:rsid w:val="003A43C6"/>
    <w:rsid w:val="003A444D"/>
    <w:rsid w:val="003A4A50"/>
    <w:rsid w:val="003A4D07"/>
    <w:rsid w:val="003A4EF1"/>
    <w:rsid w:val="003A53A1"/>
    <w:rsid w:val="003A5511"/>
    <w:rsid w:val="003A5696"/>
    <w:rsid w:val="003A5D98"/>
    <w:rsid w:val="003A5E6F"/>
    <w:rsid w:val="003A5FCA"/>
    <w:rsid w:val="003A6126"/>
    <w:rsid w:val="003A6414"/>
    <w:rsid w:val="003A66F3"/>
    <w:rsid w:val="003A6CB5"/>
    <w:rsid w:val="003A7AAA"/>
    <w:rsid w:val="003A7FA3"/>
    <w:rsid w:val="003B01DA"/>
    <w:rsid w:val="003B0245"/>
    <w:rsid w:val="003B098D"/>
    <w:rsid w:val="003B0A01"/>
    <w:rsid w:val="003B1244"/>
    <w:rsid w:val="003B152C"/>
    <w:rsid w:val="003B1EC8"/>
    <w:rsid w:val="003B20E8"/>
    <w:rsid w:val="003B24E3"/>
    <w:rsid w:val="003B2E32"/>
    <w:rsid w:val="003B306C"/>
    <w:rsid w:val="003B45E5"/>
    <w:rsid w:val="003B4779"/>
    <w:rsid w:val="003B4A6B"/>
    <w:rsid w:val="003B4B33"/>
    <w:rsid w:val="003B4C9E"/>
    <w:rsid w:val="003B4E07"/>
    <w:rsid w:val="003B506D"/>
    <w:rsid w:val="003B5544"/>
    <w:rsid w:val="003B581A"/>
    <w:rsid w:val="003B5884"/>
    <w:rsid w:val="003B5C94"/>
    <w:rsid w:val="003B63BD"/>
    <w:rsid w:val="003B6BBC"/>
    <w:rsid w:val="003B6CC4"/>
    <w:rsid w:val="003B7179"/>
    <w:rsid w:val="003C0EFA"/>
    <w:rsid w:val="003C1448"/>
    <w:rsid w:val="003C166D"/>
    <w:rsid w:val="003C16F5"/>
    <w:rsid w:val="003C1925"/>
    <w:rsid w:val="003C1CEA"/>
    <w:rsid w:val="003C1EDF"/>
    <w:rsid w:val="003C3424"/>
    <w:rsid w:val="003C3729"/>
    <w:rsid w:val="003C3743"/>
    <w:rsid w:val="003C3DBD"/>
    <w:rsid w:val="003C3EDD"/>
    <w:rsid w:val="003C4BED"/>
    <w:rsid w:val="003C4D88"/>
    <w:rsid w:val="003C594F"/>
    <w:rsid w:val="003C5AF7"/>
    <w:rsid w:val="003C5E0B"/>
    <w:rsid w:val="003C5E8A"/>
    <w:rsid w:val="003C6A83"/>
    <w:rsid w:val="003C7A13"/>
    <w:rsid w:val="003C7B47"/>
    <w:rsid w:val="003D0720"/>
    <w:rsid w:val="003D0A87"/>
    <w:rsid w:val="003D1343"/>
    <w:rsid w:val="003D1A08"/>
    <w:rsid w:val="003D1A6E"/>
    <w:rsid w:val="003D1D75"/>
    <w:rsid w:val="003D220E"/>
    <w:rsid w:val="003D245F"/>
    <w:rsid w:val="003D250E"/>
    <w:rsid w:val="003D2513"/>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753"/>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2F55"/>
    <w:rsid w:val="00413806"/>
    <w:rsid w:val="0041432D"/>
    <w:rsid w:val="00414F49"/>
    <w:rsid w:val="00414F54"/>
    <w:rsid w:val="004152E2"/>
    <w:rsid w:val="0041626F"/>
    <w:rsid w:val="00416356"/>
    <w:rsid w:val="00416D84"/>
    <w:rsid w:val="00416F07"/>
    <w:rsid w:val="004175AF"/>
    <w:rsid w:val="00417743"/>
    <w:rsid w:val="00417A64"/>
    <w:rsid w:val="0042026C"/>
    <w:rsid w:val="00420416"/>
    <w:rsid w:val="0042089A"/>
    <w:rsid w:val="00420F1B"/>
    <w:rsid w:val="00420FF8"/>
    <w:rsid w:val="004213E0"/>
    <w:rsid w:val="00421CC2"/>
    <w:rsid w:val="00422208"/>
    <w:rsid w:val="0042268A"/>
    <w:rsid w:val="0042268E"/>
    <w:rsid w:val="00422D7F"/>
    <w:rsid w:val="00422F6C"/>
    <w:rsid w:val="004236AE"/>
    <w:rsid w:val="00423D01"/>
    <w:rsid w:val="00424363"/>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2790F"/>
    <w:rsid w:val="00430352"/>
    <w:rsid w:val="004304FE"/>
    <w:rsid w:val="00430943"/>
    <w:rsid w:val="00430A34"/>
    <w:rsid w:val="00430DEE"/>
    <w:rsid w:val="00431573"/>
    <w:rsid w:val="0043189B"/>
    <w:rsid w:val="004322DF"/>
    <w:rsid w:val="00432C42"/>
    <w:rsid w:val="00432DF7"/>
    <w:rsid w:val="00433918"/>
    <w:rsid w:val="00433AD0"/>
    <w:rsid w:val="00434179"/>
    <w:rsid w:val="00434EE3"/>
    <w:rsid w:val="00435191"/>
    <w:rsid w:val="004355E8"/>
    <w:rsid w:val="00435765"/>
    <w:rsid w:val="0043585A"/>
    <w:rsid w:val="00435F64"/>
    <w:rsid w:val="004361AD"/>
    <w:rsid w:val="004365FE"/>
    <w:rsid w:val="00436D2B"/>
    <w:rsid w:val="00436EED"/>
    <w:rsid w:val="00437076"/>
    <w:rsid w:val="00437366"/>
    <w:rsid w:val="004377E4"/>
    <w:rsid w:val="00437BF0"/>
    <w:rsid w:val="00437F43"/>
    <w:rsid w:val="004404FC"/>
    <w:rsid w:val="004409E2"/>
    <w:rsid w:val="00440BE1"/>
    <w:rsid w:val="00440CC4"/>
    <w:rsid w:val="004419F7"/>
    <w:rsid w:val="0044349A"/>
    <w:rsid w:val="00443CA1"/>
    <w:rsid w:val="00444584"/>
    <w:rsid w:val="004449CF"/>
    <w:rsid w:val="00444B23"/>
    <w:rsid w:val="00444C50"/>
    <w:rsid w:val="00444C84"/>
    <w:rsid w:val="00444F5B"/>
    <w:rsid w:val="00444F81"/>
    <w:rsid w:val="00445134"/>
    <w:rsid w:val="00445205"/>
    <w:rsid w:val="00445868"/>
    <w:rsid w:val="00445CB6"/>
    <w:rsid w:val="004462A9"/>
    <w:rsid w:val="00446878"/>
    <w:rsid w:val="004471BE"/>
    <w:rsid w:val="0044720F"/>
    <w:rsid w:val="0044728A"/>
    <w:rsid w:val="004502CC"/>
    <w:rsid w:val="0045081A"/>
    <w:rsid w:val="00450EE8"/>
    <w:rsid w:val="00451104"/>
    <w:rsid w:val="0045156C"/>
    <w:rsid w:val="004518CC"/>
    <w:rsid w:val="004519C1"/>
    <w:rsid w:val="00451D4C"/>
    <w:rsid w:val="00451EB0"/>
    <w:rsid w:val="00452125"/>
    <w:rsid w:val="00453185"/>
    <w:rsid w:val="00453BC9"/>
    <w:rsid w:val="00453C57"/>
    <w:rsid w:val="00453E1F"/>
    <w:rsid w:val="004549CE"/>
    <w:rsid w:val="00454E8A"/>
    <w:rsid w:val="00454EAA"/>
    <w:rsid w:val="00454F84"/>
    <w:rsid w:val="00455120"/>
    <w:rsid w:val="00455B25"/>
    <w:rsid w:val="004564C3"/>
    <w:rsid w:val="004567D5"/>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678F4"/>
    <w:rsid w:val="00470175"/>
    <w:rsid w:val="0047031D"/>
    <w:rsid w:val="00470BD7"/>
    <w:rsid w:val="004711E8"/>
    <w:rsid w:val="00471998"/>
    <w:rsid w:val="00472262"/>
    <w:rsid w:val="004722F6"/>
    <w:rsid w:val="00472AE8"/>
    <w:rsid w:val="0047347D"/>
    <w:rsid w:val="004734E1"/>
    <w:rsid w:val="00473664"/>
    <w:rsid w:val="00473718"/>
    <w:rsid w:val="0047372A"/>
    <w:rsid w:val="00473998"/>
    <w:rsid w:val="00474239"/>
    <w:rsid w:val="00474246"/>
    <w:rsid w:val="00474940"/>
    <w:rsid w:val="00474A33"/>
    <w:rsid w:val="0047527A"/>
    <w:rsid w:val="0047530F"/>
    <w:rsid w:val="004755A9"/>
    <w:rsid w:val="0047561E"/>
    <w:rsid w:val="004771FC"/>
    <w:rsid w:val="0047746D"/>
    <w:rsid w:val="00477533"/>
    <w:rsid w:val="00477C0B"/>
    <w:rsid w:val="00482383"/>
    <w:rsid w:val="004824D5"/>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09"/>
    <w:rsid w:val="00490FC2"/>
    <w:rsid w:val="0049107C"/>
    <w:rsid w:val="004913A6"/>
    <w:rsid w:val="004914D9"/>
    <w:rsid w:val="00491796"/>
    <w:rsid w:val="004918ED"/>
    <w:rsid w:val="004918FD"/>
    <w:rsid w:val="00491A8E"/>
    <w:rsid w:val="0049223C"/>
    <w:rsid w:val="0049242C"/>
    <w:rsid w:val="00492510"/>
    <w:rsid w:val="0049269A"/>
    <w:rsid w:val="004928B8"/>
    <w:rsid w:val="004928C9"/>
    <w:rsid w:val="00493DE5"/>
    <w:rsid w:val="00493E31"/>
    <w:rsid w:val="004940D2"/>
    <w:rsid w:val="004944B5"/>
    <w:rsid w:val="0049482A"/>
    <w:rsid w:val="00495076"/>
    <w:rsid w:val="0049594A"/>
    <w:rsid w:val="0049709A"/>
    <w:rsid w:val="00497C86"/>
    <w:rsid w:val="00497CD0"/>
    <w:rsid w:val="004A034A"/>
    <w:rsid w:val="004A047D"/>
    <w:rsid w:val="004A0962"/>
    <w:rsid w:val="004A140A"/>
    <w:rsid w:val="004A1C37"/>
    <w:rsid w:val="004A1E09"/>
    <w:rsid w:val="004A1FA6"/>
    <w:rsid w:val="004A29E0"/>
    <w:rsid w:val="004A30C8"/>
    <w:rsid w:val="004A3104"/>
    <w:rsid w:val="004A3CCD"/>
    <w:rsid w:val="004A3EB2"/>
    <w:rsid w:val="004A4805"/>
    <w:rsid w:val="004A4942"/>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28AA"/>
    <w:rsid w:val="004B3D5A"/>
    <w:rsid w:val="004B46B8"/>
    <w:rsid w:val="004B47AB"/>
    <w:rsid w:val="004B4EF8"/>
    <w:rsid w:val="004B61F8"/>
    <w:rsid w:val="004B6717"/>
    <w:rsid w:val="004B671F"/>
    <w:rsid w:val="004B6885"/>
    <w:rsid w:val="004B753C"/>
    <w:rsid w:val="004B7891"/>
    <w:rsid w:val="004B7C72"/>
    <w:rsid w:val="004B7DC1"/>
    <w:rsid w:val="004B7FA4"/>
    <w:rsid w:val="004C00F1"/>
    <w:rsid w:val="004C0321"/>
    <w:rsid w:val="004C0332"/>
    <w:rsid w:val="004C0EC3"/>
    <w:rsid w:val="004C107F"/>
    <w:rsid w:val="004C1517"/>
    <w:rsid w:val="004C16CA"/>
    <w:rsid w:val="004C17DE"/>
    <w:rsid w:val="004C19C7"/>
    <w:rsid w:val="004C2C0C"/>
    <w:rsid w:val="004C2DDF"/>
    <w:rsid w:val="004C2EEC"/>
    <w:rsid w:val="004C302D"/>
    <w:rsid w:val="004C36B5"/>
    <w:rsid w:val="004C3723"/>
    <w:rsid w:val="004C388B"/>
    <w:rsid w:val="004C3D2D"/>
    <w:rsid w:val="004C3D5D"/>
    <w:rsid w:val="004C43C5"/>
    <w:rsid w:val="004C4CAB"/>
    <w:rsid w:val="004C515A"/>
    <w:rsid w:val="004C587B"/>
    <w:rsid w:val="004C59E4"/>
    <w:rsid w:val="004C6004"/>
    <w:rsid w:val="004C6DA3"/>
    <w:rsid w:val="004C733D"/>
    <w:rsid w:val="004C76A7"/>
    <w:rsid w:val="004C7B57"/>
    <w:rsid w:val="004C7D50"/>
    <w:rsid w:val="004D092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720"/>
    <w:rsid w:val="004D5C92"/>
    <w:rsid w:val="004D5FDB"/>
    <w:rsid w:val="004D625C"/>
    <w:rsid w:val="004D6BCB"/>
    <w:rsid w:val="004D7E5C"/>
    <w:rsid w:val="004E0181"/>
    <w:rsid w:val="004E0448"/>
    <w:rsid w:val="004E0F01"/>
    <w:rsid w:val="004E11E9"/>
    <w:rsid w:val="004E1294"/>
    <w:rsid w:val="004E1885"/>
    <w:rsid w:val="004E21D1"/>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6E88"/>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7E"/>
    <w:rsid w:val="004F4298"/>
    <w:rsid w:val="004F5305"/>
    <w:rsid w:val="004F53B8"/>
    <w:rsid w:val="004F5DD3"/>
    <w:rsid w:val="004F618A"/>
    <w:rsid w:val="004F6665"/>
    <w:rsid w:val="004F6747"/>
    <w:rsid w:val="004F6CDE"/>
    <w:rsid w:val="004F7048"/>
    <w:rsid w:val="004F73DD"/>
    <w:rsid w:val="004F74B1"/>
    <w:rsid w:val="004F778D"/>
    <w:rsid w:val="004F7DD1"/>
    <w:rsid w:val="00500580"/>
    <w:rsid w:val="00500915"/>
    <w:rsid w:val="00501989"/>
    <w:rsid w:val="00501A26"/>
    <w:rsid w:val="0050252D"/>
    <w:rsid w:val="00502ABA"/>
    <w:rsid w:val="00502CB3"/>
    <w:rsid w:val="0050303E"/>
    <w:rsid w:val="00503258"/>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27DBE"/>
    <w:rsid w:val="00530A36"/>
    <w:rsid w:val="00531004"/>
    <w:rsid w:val="00531806"/>
    <w:rsid w:val="00531CFA"/>
    <w:rsid w:val="00532139"/>
    <w:rsid w:val="00532532"/>
    <w:rsid w:val="00532C62"/>
    <w:rsid w:val="00533338"/>
    <w:rsid w:val="00533FE0"/>
    <w:rsid w:val="0053432B"/>
    <w:rsid w:val="00534F6D"/>
    <w:rsid w:val="00534FF9"/>
    <w:rsid w:val="0053506A"/>
    <w:rsid w:val="005352A6"/>
    <w:rsid w:val="00535A55"/>
    <w:rsid w:val="00535DBD"/>
    <w:rsid w:val="005376F7"/>
    <w:rsid w:val="00537A2E"/>
    <w:rsid w:val="00537E4D"/>
    <w:rsid w:val="0054058A"/>
    <w:rsid w:val="0054098A"/>
    <w:rsid w:val="00540DDB"/>
    <w:rsid w:val="005412D3"/>
    <w:rsid w:val="005413DB"/>
    <w:rsid w:val="0054175C"/>
    <w:rsid w:val="005417D5"/>
    <w:rsid w:val="00541FF6"/>
    <w:rsid w:val="00542145"/>
    <w:rsid w:val="00542E94"/>
    <w:rsid w:val="0054321A"/>
    <w:rsid w:val="0054346E"/>
    <w:rsid w:val="00543505"/>
    <w:rsid w:val="00543D66"/>
    <w:rsid w:val="00543DB7"/>
    <w:rsid w:val="00543E45"/>
    <w:rsid w:val="005443C4"/>
    <w:rsid w:val="00544A2D"/>
    <w:rsid w:val="00544CAD"/>
    <w:rsid w:val="00544DDA"/>
    <w:rsid w:val="00545F03"/>
    <w:rsid w:val="00546343"/>
    <w:rsid w:val="00546A84"/>
    <w:rsid w:val="00546BEC"/>
    <w:rsid w:val="00546CA1"/>
    <w:rsid w:val="00547720"/>
    <w:rsid w:val="00547B49"/>
    <w:rsid w:val="00547C8C"/>
    <w:rsid w:val="00547CD0"/>
    <w:rsid w:val="0055019D"/>
    <w:rsid w:val="00550991"/>
    <w:rsid w:val="00550A37"/>
    <w:rsid w:val="00551258"/>
    <w:rsid w:val="0055128B"/>
    <w:rsid w:val="005514A0"/>
    <w:rsid w:val="005514FB"/>
    <w:rsid w:val="00551871"/>
    <w:rsid w:val="00551E69"/>
    <w:rsid w:val="00552214"/>
    <w:rsid w:val="0055270C"/>
    <w:rsid w:val="00552C46"/>
    <w:rsid w:val="00552F75"/>
    <w:rsid w:val="00553213"/>
    <w:rsid w:val="0055336D"/>
    <w:rsid w:val="0055365D"/>
    <w:rsid w:val="005536C3"/>
    <w:rsid w:val="0055374F"/>
    <w:rsid w:val="00553D30"/>
    <w:rsid w:val="00553D7C"/>
    <w:rsid w:val="00553DA2"/>
    <w:rsid w:val="00554690"/>
    <w:rsid w:val="005549F4"/>
    <w:rsid w:val="00554F24"/>
    <w:rsid w:val="00555062"/>
    <w:rsid w:val="00555637"/>
    <w:rsid w:val="00556240"/>
    <w:rsid w:val="00556B0F"/>
    <w:rsid w:val="00556BBE"/>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20"/>
    <w:rsid w:val="00563532"/>
    <w:rsid w:val="00563BED"/>
    <w:rsid w:val="00563F08"/>
    <w:rsid w:val="0056456D"/>
    <w:rsid w:val="00564723"/>
    <w:rsid w:val="00565089"/>
    <w:rsid w:val="00565BEC"/>
    <w:rsid w:val="00565CBB"/>
    <w:rsid w:val="00565DA0"/>
    <w:rsid w:val="00565FFD"/>
    <w:rsid w:val="00566148"/>
    <w:rsid w:val="00566252"/>
    <w:rsid w:val="00566640"/>
    <w:rsid w:val="00566755"/>
    <w:rsid w:val="00566E19"/>
    <w:rsid w:val="00567194"/>
    <w:rsid w:val="005676EC"/>
    <w:rsid w:val="00571587"/>
    <w:rsid w:val="00571D18"/>
    <w:rsid w:val="005725F2"/>
    <w:rsid w:val="00572C59"/>
    <w:rsid w:val="00573127"/>
    <w:rsid w:val="00574656"/>
    <w:rsid w:val="005747F9"/>
    <w:rsid w:val="0057566C"/>
    <w:rsid w:val="0057570D"/>
    <w:rsid w:val="005763E7"/>
    <w:rsid w:val="00576F7E"/>
    <w:rsid w:val="00576F8F"/>
    <w:rsid w:val="00577249"/>
    <w:rsid w:val="00577DE8"/>
    <w:rsid w:val="00577EC4"/>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164"/>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E95"/>
    <w:rsid w:val="00587F9E"/>
    <w:rsid w:val="0059084B"/>
    <w:rsid w:val="00590AA5"/>
    <w:rsid w:val="00592159"/>
    <w:rsid w:val="005921C5"/>
    <w:rsid w:val="005926D6"/>
    <w:rsid w:val="0059284A"/>
    <w:rsid w:val="00592D4D"/>
    <w:rsid w:val="00592F68"/>
    <w:rsid w:val="00593608"/>
    <w:rsid w:val="00593690"/>
    <w:rsid w:val="005940C5"/>
    <w:rsid w:val="005944DA"/>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AB"/>
    <w:rsid w:val="005A17BC"/>
    <w:rsid w:val="005A1867"/>
    <w:rsid w:val="005A1A62"/>
    <w:rsid w:val="005A2740"/>
    <w:rsid w:val="005A2D23"/>
    <w:rsid w:val="005A32FD"/>
    <w:rsid w:val="005A32FF"/>
    <w:rsid w:val="005A3372"/>
    <w:rsid w:val="005A3809"/>
    <w:rsid w:val="005A3FA8"/>
    <w:rsid w:val="005A4973"/>
    <w:rsid w:val="005A5382"/>
    <w:rsid w:val="005A55CF"/>
    <w:rsid w:val="005A637A"/>
    <w:rsid w:val="005A6698"/>
    <w:rsid w:val="005A67A5"/>
    <w:rsid w:val="005A6E3E"/>
    <w:rsid w:val="005A6EC9"/>
    <w:rsid w:val="005A713D"/>
    <w:rsid w:val="005A732A"/>
    <w:rsid w:val="005A750E"/>
    <w:rsid w:val="005A7888"/>
    <w:rsid w:val="005A7C7A"/>
    <w:rsid w:val="005A7E17"/>
    <w:rsid w:val="005A7E5D"/>
    <w:rsid w:val="005B095F"/>
    <w:rsid w:val="005B0B1A"/>
    <w:rsid w:val="005B0B7B"/>
    <w:rsid w:val="005B1A48"/>
    <w:rsid w:val="005B1DE0"/>
    <w:rsid w:val="005B210B"/>
    <w:rsid w:val="005B242C"/>
    <w:rsid w:val="005B28DE"/>
    <w:rsid w:val="005B2A62"/>
    <w:rsid w:val="005B2C13"/>
    <w:rsid w:val="005B337D"/>
    <w:rsid w:val="005B4062"/>
    <w:rsid w:val="005B4AC1"/>
    <w:rsid w:val="005B4B74"/>
    <w:rsid w:val="005B4C94"/>
    <w:rsid w:val="005B5358"/>
    <w:rsid w:val="005B561B"/>
    <w:rsid w:val="005B5A8F"/>
    <w:rsid w:val="005B5B19"/>
    <w:rsid w:val="005B61FB"/>
    <w:rsid w:val="005B620C"/>
    <w:rsid w:val="005B6403"/>
    <w:rsid w:val="005B6B25"/>
    <w:rsid w:val="005B6E42"/>
    <w:rsid w:val="005B714C"/>
    <w:rsid w:val="005B758E"/>
    <w:rsid w:val="005B7BCA"/>
    <w:rsid w:val="005B7EF6"/>
    <w:rsid w:val="005C0057"/>
    <w:rsid w:val="005C030F"/>
    <w:rsid w:val="005C03DA"/>
    <w:rsid w:val="005C1501"/>
    <w:rsid w:val="005C1D75"/>
    <w:rsid w:val="005C27DB"/>
    <w:rsid w:val="005C2DC3"/>
    <w:rsid w:val="005C30B6"/>
    <w:rsid w:val="005C34C0"/>
    <w:rsid w:val="005C36E9"/>
    <w:rsid w:val="005C3E6D"/>
    <w:rsid w:val="005C43C0"/>
    <w:rsid w:val="005C4A2F"/>
    <w:rsid w:val="005C4A58"/>
    <w:rsid w:val="005C4EF4"/>
    <w:rsid w:val="005C5BCD"/>
    <w:rsid w:val="005C617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789"/>
    <w:rsid w:val="005D6D49"/>
    <w:rsid w:val="005D735E"/>
    <w:rsid w:val="005D76A8"/>
    <w:rsid w:val="005D7B9B"/>
    <w:rsid w:val="005D7C5B"/>
    <w:rsid w:val="005E0348"/>
    <w:rsid w:val="005E17CE"/>
    <w:rsid w:val="005E20D4"/>
    <w:rsid w:val="005E2232"/>
    <w:rsid w:val="005E23A6"/>
    <w:rsid w:val="005E280D"/>
    <w:rsid w:val="005E2ACC"/>
    <w:rsid w:val="005E2D01"/>
    <w:rsid w:val="005E311B"/>
    <w:rsid w:val="005E32C2"/>
    <w:rsid w:val="005E32F3"/>
    <w:rsid w:val="005E3337"/>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805"/>
    <w:rsid w:val="00601ADA"/>
    <w:rsid w:val="00601DC0"/>
    <w:rsid w:val="00603262"/>
    <w:rsid w:val="006033E0"/>
    <w:rsid w:val="00603736"/>
    <w:rsid w:val="006037A1"/>
    <w:rsid w:val="006038A8"/>
    <w:rsid w:val="00603961"/>
    <w:rsid w:val="006039CD"/>
    <w:rsid w:val="00605EF4"/>
    <w:rsid w:val="006062DE"/>
    <w:rsid w:val="006063D0"/>
    <w:rsid w:val="006069AD"/>
    <w:rsid w:val="00606CDC"/>
    <w:rsid w:val="00606D44"/>
    <w:rsid w:val="00607180"/>
    <w:rsid w:val="006072ED"/>
    <w:rsid w:val="00607E2D"/>
    <w:rsid w:val="00607E52"/>
    <w:rsid w:val="00610011"/>
    <w:rsid w:val="0061002D"/>
    <w:rsid w:val="00610A21"/>
    <w:rsid w:val="00610E05"/>
    <w:rsid w:val="00611917"/>
    <w:rsid w:val="006119FC"/>
    <w:rsid w:val="00611B6F"/>
    <w:rsid w:val="00611CEF"/>
    <w:rsid w:val="00611D2A"/>
    <w:rsid w:val="00611D50"/>
    <w:rsid w:val="00611FFB"/>
    <w:rsid w:val="006123A5"/>
    <w:rsid w:val="00613B97"/>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A7B"/>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0E3C"/>
    <w:rsid w:val="0063114F"/>
    <w:rsid w:val="006318CE"/>
    <w:rsid w:val="00631BAC"/>
    <w:rsid w:val="00633278"/>
    <w:rsid w:val="006333F6"/>
    <w:rsid w:val="00633636"/>
    <w:rsid w:val="006338B4"/>
    <w:rsid w:val="00633918"/>
    <w:rsid w:val="00633E24"/>
    <w:rsid w:val="00634002"/>
    <w:rsid w:val="006341F9"/>
    <w:rsid w:val="006343CF"/>
    <w:rsid w:val="00634D1E"/>
    <w:rsid w:val="006357AE"/>
    <w:rsid w:val="0063590D"/>
    <w:rsid w:val="00635AAC"/>
    <w:rsid w:val="00636303"/>
    <w:rsid w:val="006372BB"/>
    <w:rsid w:val="00637C99"/>
    <w:rsid w:val="00640303"/>
    <w:rsid w:val="00640BFE"/>
    <w:rsid w:val="00640EF8"/>
    <w:rsid w:val="00641104"/>
    <w:rsid w:val="0064125C"/>
    <w:rsid w:val="006418B7"/>
    <w:rsid w:val="00641A9B"/>
    <w:rsid w:val="00641B56"/>
    <w:rsid w:val="00643496"/>
    <w:rsid w:val="006438F8"/>
    <w:rsid w:val="00643ACA"/>
    <w:rsid w:val="00643CA8"/>
    <w:rsid w:val="00643CC5"/>
    <w:rsid w:val="006440F7"/>
    <w:rsid w:val="00644294"/>
    <w:rsid w:val="006445B8"/>
    <w:rsid w:val="00644835"/>
    <w:rsid w:val="00644A15"/>
    <w:rsid w:val="0064554A"/>
    <w:rsid w:val="006466E2"/>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A9C"/>
    <w:rsid w:val="00656BB9"/>
    <w:rsid w:val="00656EAD"/>
    <w:rsid w:val="0066040A"/>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67CE8"/>
    <w:rsid w:val="00667EE4"/>
    <w:rsid w:val="0067055A"/>
    <w:rsid w:val="006708E0"/>
    <w:rsid w:val="00670ADB"/>
    <w:rsid w:val="00670B5B"/>
    <w:rsid w:val="00670F47"/>
    <w:rsid w:val="0067107C"/>
    <w:rsid w:val="006712FD"/>
    <w:rsid w:val="00671692"/>
    <w:rsid w:val="00671A45"/>
    <w:rsid w:val="00671C3E"/>
    <w:rsid w:val="00671E1C"/>
    <w:rsid w:val="00672076"/>
    <w:rsid w:val="00672648"/>
    <w:rsid w:val="0067270E"/>
    <w:rsid w:val="00672737"/>
    <w:rsid w:val="00672B1A"/>
    <w:rsid w:val="00672BA0"/>
    <w:rsid w:val="00673001"/>
    <w:rsid w:val="0067324F"/>
    <w:rsid w:val="006732E0"/>
    <w:rsid w:val="0067338D"/>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450"/>
    <w:rsid w:val="00680EC6"/>
    <w:rsid w:val="0068173B"/>
    <w:rsid w:val="006819B0"/>
    <w:rsid w:val="00682052"/>
    <w:rsid w:val="00682076"/>
    <w:rsid w:val="00682151"/>
    <w:rsid w:val="00682667"/>
    <w:rsid w:val="006826C5"/>
    <w:rsid w:val="006827CA"/>
    <w:rsid w:val="00682996"/>
    <w:rsid w:val="00683289"/>
    <w:rsid w:val="00683654"/>
    <w:rsid w:val="00683CB0"/>
    <w:rsid w:val="006846D2"/>
    <w:rsid w:val="006847A3"/>
    <w:rsid w:val="006854E4"/>
    <w:rsid w:val="0068638E"/>
    <w:rsid w:val="00686776"/>
    <w:rsid w:val="00686A28"/>
    <w:rsid w:val="00686DBF"/>
    <w:rsid w:val="00686EDB"/>
    <w:rsid w:val="00687685"/>
    <w:rsid w:val="00687E89"/>
    <w:rsid w:val="00691231"/>
    <w:rsid w:val="006913E7"/>
    <w:rsid w:val="006920D8"/>
    <w:rsid w:val="0069215B"/>
    <w:rsid w:val="006923AD"/>
    <w:rsid w:val="0069249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6F25"/>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3CE1"/>
    <w:rsid w:val="006A409C"/>
    <w:rsid w:val="006A4655"/>
    <w:rsid w:val="006A4D86"/>
    <w:rsid w:val="006A52E6"/>
    <w:rsid w:val="006A5464"/>
    <w:rsid w:val="006A54E2"/>
    <w:rsid w:val="006A562C"/>
    <w:rsid w:val="006A571A"/>
    <w:rsid w:val="006A572B"/>
    <w:rsid w:val="006A586F"/>
    <w:rsid w:val="006A5FC4"/>
    <w:rsid w:val="006A6BE7"/>
    <w:rsid w:val="006A6E18"/>
    <w:rsid w:val="006A71B8"/>
    <w:rsid w:val="006A7876"/>
    <w:rsid w:val="006A7A5E"/>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40D"/>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1585"/>
    <w:rsid w:val="006D170B"/>
    <w:rsid w:val="006D210A"/>
    <w:rsid w:val="006D25D9"/>
    <w:rsid w:val="006D2B96"/>
    <w:rsid w:val="006D3409"/>
    <w:rsid w:val="006D385F"/>
    <w:rsid w:val="006D4776"/>
    <w:rsid w:val="006D5D25"/>
    <w:rsid w:val="006D5EC4"/>
    <w:rsid w:val="006D618C"/>
    <w:rsid w:val="006D6871"/>
    <w:rsid w:val="006D7154"/>
    <w:rsid w:val="006D7432"/>
    <w:rsid w:val="006D7622"/>
    <w:rsid w:val="006D79B9"/>
    <w:rsid w:val="006D7ACD"/>
    <w:rsid w:val="006D7D28"/>
    <w:rsid w:val="006D7DB0"/>
    <w:rsid w:val="006D7E34"/>
    <w:rsid w:val="006E07A0"/>
    <w:rsid w:val="006E08E4"/>
    <w:rsid w:val="006E09E0"/>
    <w:rsid w:val="006E0E47"/>
    <w:rsid w:val="006E1221"/>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659"/>
    <w:rsid w:val="006E6AC8"/>
    <w:rsid w:val="006E6BAB"/>
    <w:rsid w:val="006E717D"/>
    <w:rsid w:val="006E72A5"/>
    <w:rsid w:val="006E7840"/>
    <w:rsid w:val="006E796D"/>
    <w:rsid w:val="006E7BC3"/>
    <w:rsid w:val="006E7F61"/>
    <w:rsid w:val="006F08B1"/>
    <w:rsid w:val="006F08EB"/>
    <w:rsid w:val="006F0ED9"/>
    <w:rsid w:val="006F14B9"/>
    <w:rsid w:val="006F14C2"/>
    <w:rsid w:val="006F16F0"/>
    <w:rsid w:val="006F189F"/>
    <w:rsid w:val="006F21DB"/>
    <w:rsid w:val="006F24E6"/>
    <w:rsid w:val="006F2A0A"/>
    <w:rsid w:val="006F3165"/>
    <w:rsid w:val="006F3178"/>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210"/>
    <w:rsid w:val="006F7D47"/>
    <w:rsid w:val="007001D5"/>
    <w:rsid w:val="00700ABA"/>
    <w:rsid w:val="00700C45"/>
    <w:rsid w:val="007010A5"/>
    <w:rsid w:val="00701D36"/>
    <w:rsid w:val="0070248C"/>
    <w:rsid w:val="00702777"/>
    <w:rsid w:val="00702E10"/>
    <w:rsid w:val="00703520"/>
    <w:rsid w:val="0070358B"/>
    <w:rsid w:val="0070394C"/>
    <w:rsid w:val="00703D45"/>
    <w:rsid w:val="00704266"/>
    <w:rsid w:val="007053D9"/>
    <w:rsid w:val="00705503"/>
    <w:rsid w:val="007059DC"/>
    <w:rsid w:val="00705BCF"/>
    <w:rsid w:val="00705CFB"/>
    <w:rsid w:val="00705DA6"/>
    <w:rsid w:val="00706071"/>
    <w:rsid w:val="00706113"/>
    <w:rsid w:val="007063EE"/>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5D7D"/>
    <w:rsid w:val="00716786"/>
    <w:rsid w:val="0071699D"/>
    <w:rsid w:val="00716C24"/>
    <w:rsid w:val="0071749B"/>
    <w:rsid w:val="007176A3"/>
    <w:rsid w:val="007176E4"/>
    <w:rsid w:val="00717AA9"/>
    <w:rsid w:val="00717E0A"/>
    <w:rsid w:val="007200EC"/>
    <w:rsid w:val="00720328"/>
    <w:rsid w:val="007203D7"/>
    <w:rsid w:val="00721614"/>
    <w:rsid w:val="00721ED3"/>
    <w:rsid w:val="00721F38"/>
    <w:rsid w:val="00722092"/>
    <w:rsid w:val="007224BF"/>
    <w:rsid w:val="007229C4"/>
    <w:rsid w:val="00722A50"/>
    <w:rsid w:val="00723272"/>
    <w:rsid w:val="00723465"/>
    <w:rsid w:val="00723AD0"/>
    <w:rsid w:val="00724727"/>
    <w:rsid w:val="007247E3"/>
    <w:rsid w:val="007248A6"/>
    <w:rsid w:val="0072503F"/>
    <w:rsid w:val="007252B9"/>
    <w:rsid w:val="007255A3"/>
    <w:rsid w:val="00725956"/>
    <w:rsid w:val="00725C59"/>
    <w:rsid w:val="00726136"/>
    <w:rsid w:val="00726146"/>
    <w:rsid w:val="00726348"/>
    <w:rsid w:val="00726535"/>
    <w:rsid w:val="007267E8"/>
    <w:rsid w:val="00726FB0"/>
    <w:rsid w:val="00727116"/>
    <w:rsid w:val="007272FB"/>
    <w:rsid w:val="00727629"/>
    <w:rsid w:val="00727822"/>
    <w:rsid w:val="00727830"/>
    <w:rsid w:val="007278D8"/>
    <w:rsid w:val="00730523"/>
    <w:rsid w:val="00730BC3"/>
    <w:rsid w:val="007310FA"/>
    <w:rsid w:val="007316AD"/>
    <w:rsid w:val="007318F9"/>
    <w:rsid w:val="007320CC"/>
    <w:rsid w:val="0073271E"/>
    <w:rsid w:val="00732833"/>
    <w:rsid w:val="00733BA4"/>
    <w:rsid w:val="00733FBB"/>
    <w:rsid w:val="00734485"/>
    <w:rsid w:val="00734A7C"/>
    <w:rsid w:val="00734B93"/>
    <w:rsid w:val="007352E2"/>
    <w:rsid w:val="00735847"/>
    <w:rsid w:val="00735ADF"/>
    <w:rsid w:val="0073676F"/>
    <w:rsid w:val="0073696B"/>
    <w:rsid w:val="00736BF8"/>
    <w:rsid w:val="00736C2C"/>
    <w:rsid w:val="00736CE2"/>
    <w:rsid w:val="0073738E"/>
    <w:rsid w:val="0073798F"/>
    <w:rsid w:val="00737D35"/>
    <w:rsid w:val="0074018C"/>
    <w:rsid w:val="00740310"/>
    <w:rsid w:val="0074052C"/>
    <w:rsid w:val="007406B3"/>
    <w:rsid w:val="007407A1"/>
    <w:rsid w:val="007408E0"/>
    <w:rsid w:val="00740A45"/>
    <w:rsid w:val="00740C5A"/>
    <w:rsid w:val="00742207"/>
    <w:rsid w:val="00742340"/>
    <w:rsid w:val="00742679"/>
    <w:rsid w:val="00742A29"/>
    <w:rsid w:val="00742C67"/>
    <w:rsid w:val="00743324"/>
    <w:rsid w:val="00744055"/>
    <w:rsid w:val="00744308"/>
    <w:rsid w:val="007444AF"/>
    <w:rsid w:val="00745330"/>
    <w:rsid w:val="007453B8"/>
    <w:rsid w:val="00745753"/>
    <w:rsid w:val="007458F7"/>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540"/>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309"/>
    <w:rsid w:val="00766594"/>
    <w:rsid w:val="007668A6"/>
    <w:rsid w:val="00767969"/>
    <w:rsid w:val="00767C61"/>
    <w:rsid w:val="007704A0"/>
    <w:rsid w:val="00770A75"/>
    <w:rsid w:val="00770C2C"/>
    <w:rsid w:val="00770C5E"/>
    <w:rsid w:val="00770FC7"/>
    <w:rsid w:val="007711FC"/>
    <w:rsid w:val="00771601"/>
    <w:rsid w:val="0077179F"/>
    <w:rsid w:val="0077191C"/>
    <w:rsid w:val="007723A8"/>
    <w:rsid w:val="0077283E"/>
    <w:rsid w:val="00772A62"/>
    <w:rsid w:val="00772BB6"/>
    <w:rsid w:val="00772D88"/>
    <w:rsid w:val="00772DC5"/>
    <w:rsid w:val="00772E40"/>
    <w:rsid w:val="007736AF"/>
    <w:rsid w:val="0077438F"/>
    <w:rsid w:val="00774743"/>
    <w:rsid w:val="00774F43"/>
    <w:rsid w:val="00774FB4"/>
    <w:rsid w:val="0077577D"/>
    <w:rsid w:val="007757FB"/>
    <w:rsid w:val="00775F2E"/>
    <w:rsid w:val="0077627C"/>
    <w:rsid w:val="0077656E"/>
    <w:rsid w:val="00776880"/>
    <w:rsid w:val="00776A20"/>
    <w:rsid w:val="00776D16"/>
    <w:rsid w:val="007772B4"/>
    <w:rsid w:val="007804F2"/>
    <w:rsid w:val="007810EE"/>
    <w:rsid w:val="00781881"/>
    <w:rsid w:val="00781BA7"/>
    <w:rsid w:val="00781E42"/>
    <w:rsid w:val="00782764"/>
    <w:rsid w:val="007845DE"/>
    <w:rsid w:val="0078481B"/>
    <w:rsid w:val="00784BA7"/>
    <w:rsid w:val="00784BF3"/>
    <w:rsid w:val="00784D6A"/>
    <w:rsid w:val="00784DD1"/>
    <w:rsid w:val="00784E36"/>
    <w:rsid w:val="007850BA"/>
    <w:rsid w:val="00785333"/>
    <w:rsid w:val="00785598"/>
    <w:rsid w:val="00786066"/>
    <w:rsid w:val="00786440"/>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0E6"/>
    <w:rsid w:val="00792D28"/>
    <w:rsid w:val="00792F60"/>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641D"/>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3EE4"/>
    <w:rsid w:val="007B44BA"/>
    <w:rsid w:val="007B4C91"/>
    <w:rsid w:val="007B52F2"/>
    <w:rsid w:val="007B5651"/>
    <w:rsid w:val="007B5740"/>
    <w:rsid w:val="007B5E13"/>
    <w:rsid w:val="007B6050"/>
    <w:rsid w:val="007B60A7"/>
    <w:rsid w:val="007B662C"/>
    <w:rsid w:val="007B66C1"/>
    <w:rsid w:val="007B6A2D"/>
    <w:rsid w:val="007B6A49"/>
    <w:rsid w:val="007B6EC2"/>
    <w:rsid w:val="007B6F5C"/>
    <w:rsid w:val="007C17DD"/>
    <w:rsid w:val="007C2019"/>
    <w:rsid w:val="007C24C0"/>
    <w:rsid w:val="007C2677"/>
    <w:rsid w:val="007C36A0"/>
    <w:rsid w:val="007C36E9"/>
    <w:rsid w:val="007C3F12"/>
    <w:rsid w:val="007C4613"/>
    <w:rsid w:val="007C4B5E"/>
    <w:rsid w:val="007C4E65"/>
    <w:rsid w:val="007C559D"/>
    <w:rsid w:val="007C5D4C"/>
    <w:rsid w:val="007C64FD"/>
    <w:rsid w:val="007C65D9"/>
    <w:rsid w:val="007C6A1B"/>
    <w:rsid w:val="007C6CCA"/>
    <w:rsid w:val="007C7891"/>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45C"/>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3C3"/>
    <w:rsid w:val="007E2B77"/>
    <w:rsid w:val="007E2D6A"/>
    <w:rsid w:val="007E3094"/>
    <w:rsid w:val="007E385C"/>
    <w:rsid w:val="007E3CFF"/>
    <w:rsid w:val="007E4991"/>
    <w:rsid w:val="007E4B2C"/>
    <w:rsid w:val="007E4EDA"/>
    <w:rsid w:val="007E4F18"/>
    <w:rsid w:val="007E5655"/>
    <w:rsid w:val="007E5D8E"/>
    <w:rsid w:val="007E5F6C"/>
    <w:rsid w:val="007E64CC"/>
    <w:rsid w:val="007E69A4"/>
    <w:rsid w:val="007E6B9D"/>
    <w:rsid w:val="007E6C43"/>
    <w:rsid w:val="007E75F8"/>
    <w:rsid w:val="007E798D"/>
    <w:rsid w:val="007E79A5"/>
    <w:rsid w:val="007F0549"/>
    <w:rsid w:val="007F0950"/>
    <w:rsid w:val="007F0A50"/>
    <w:rsid w:val="007F0D73"/>
    <w:rsid w:val="007F1387"/>
    <w:rsid w:val="007F1754"/>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6DD0"/>
    <w:rsid w:val="007F7D86"/>
    <w:rsid w:val="00800C05"/>
    <w:rsid w:val="00800F29"/>
    <w:rsid w:val="0080130C"/>
    <w:rsid w:val="00801F17"/>
    <w:rsid w:val="00802A95"/>
    <w:rsid w:val="00802C23"/>
    <w:rsid w:val="00802F35"/>
    <w:rsid w:val="0080316E"/>
    <w:rsid w:val="0080327C"/>
    <w:rsid w:val="008037B3"/>
    <w:rsid w:val="008040BE"/>
    <w:rsid w:val="0080447D"/>
    <w:rsid w:val="00804936"/>
    <w:rsid w:val="00804E7F"/>
    <w:rsid w:val="00805452"/>
    <w:rsid w:val="0080560C"/>
    <w:rsid w:val="00805866"/>
    <w:rsid w:val="008059C9"/>
    <w:rsid w:val="00805CDC"/>
    <w:rsid w:val="008062CC"/>
    <w:rsid w:val="00806CA5"/>
    <w:rsid w:val="008101FB"/>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7C4"/>
    <w:rsid w:val="008209D9"/>
    <w:rsid w:val="00820FD8"/>
    <w:rsid w:val="00821012"/>
    <w:rsid w:val="008216A4"/>
    <w:rsid w:val="0082174A"/>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750"/>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D3B"/>
    <w:rsid w:val="00841EC6"/>
    <w:rsid w:val="00841FF9"/>
    <w:rsid w:val="008430C1"/>
    <w:rsid w:val="008430DE"/>
    <w:rsid w:val="00843DEB"/>
    <w:rsid w:val="00844CA6"/>
    <w:rsid w:val="00845802"/>
    <w:rsid w:val="00845ADA"/>
    <w:rsid w:val="00845CC1"/>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1EC6"/>
    <w:rsid w:val="00852817"/>
    <w:rsid w:val="008539E1"/>
    <w:rsid w:val="00853A62"/>
    <w:rsid w:val="008547E0"/>
    <w:rsid w:val="00854C4D"/>
    <w:rsid w:val="00854E96"/>
    <w:rsid w:val="00854FFF"/>
    <w:rsid w:val="008556C5"/>
    <w:rsid w:val="00856F63"/>
    <w:rsid w:val="00857676"/>
    <w:rsid w:val="00857ADC"/>
    <w:rsid w:val="00860835"/>
    <w:rsid w:val="00860AF7"/>
    <w:rsid w:val="008614E9"/>
    <w:rsid w:val="00861792"/>
    <w:rsid w:val="00861E96"/>
    <w:rsid w:val="008620DD"/>
    <w:rsid w:val="00862D09"/>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095"/>
    <w:rsid w:val="008671C4"/>
    <w:rsid w:val="008673BC"/>
    <w:rsid w:val="0086743C"/>
    <w:rsid w:val="00867BE6"/>
    <w:rsid w:val="00867E8C"/>
    <w:rsid w:val="00867EB8"/>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27"/>
    <w:rsid w:val="008761EC"/>
    <w:rsid w:val="008766F6"/>
    <w:rsid w:val="008769C5"/>
    <w:rsid w:val="008778D8"/>
    <w:rsid w:val="008779BA"/>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945"/>
    <w:rsid w:val="00885D83"/>
    <w:rsid w:val="00886478"/>
    <w:rsid w:val="00886EC5"/>
    <w:rsid w:val="00887219"/>
    <w:rsid w:val="00887321"/>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28A7"/>
    <w:rsid w:val="008A319D"/>
    <w:rsid w:val="008A33ED"/>
    <w:rsid w:val="008A3614"/>
    <w:rsid w:val="008A3B07"/>
    <w:rsid w:val="008A45E5"/>
    <w:rsid w:val="008A462C"/>
    <w:rsid w:val="008A499C"/>
    <w:rsid w:val="008A542E"/>
    <w:rsid w:val="008A57FB"/>
    <w:rsid w:val="008A5874"/>
    <w:rsid w:val="008A596F"/>
    <w:rsid w:val="008A5A3D"/>
    <w:rsid w:val="008A5CB3"/>
    <w:rsid w:val="008A61FD"/>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1B14"/>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62F"/>
    <w:rsid w:val="008C070B"/>
    <w:rsid w:val="008C08E8"/>
    <w:rsid w:val="008C0E9F"/>
    <w:rsid w:val="008C1279"/>
    <w:rsid w:val="008C1550"/>
    <w:rsid w:val="008C398B"/>
    <w:rsid w:val="008C3BE6"/>
    <w:rsid w:val="008C3FC4"/>
    <w:rsid w:val="008C4FF4"/>
    <w:rsid w:val="008C5A52"/>
    <w:rsid w:val="008C5A87"/>
    <w:rsid w:val="008C5B45"/>
    <w:rsid w:val="008C5B4E"/>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31F"/>
    <w:rsid w:val="008D48C0"/>
    <w:rsid w:val="008D4A13"/>
    <w:rsid w:val="008D4E18"/>
    <w:rsid w:val="008D4F01"/>
    <w:rsid w:val="008D566E"/>
    <w:rsid w:val="008D5E53"/>
    <w:rsid w:val="008D648A"/>
    <w:rsid w:val="008D6B8B"/>
    <w:rsid w:val="008D76DF"/>
    <w:rsid w:val="008D7AFB"/>
    <w:rsid w:val="008D7BDD"/>
    <w:rsid w:val="008E0168"/>
    <w:rsid w:val="008E0345"/>
    <w:rsid w:val="008E046B"/>
    <w:rsid w:val="008E0606"/>
    <w:rsid w:val="008E0783"/>
    <w:rsid w:val="008E0DEE"/>
    <w:rsid w:val="008E111F"/>
    <w:rsid w:val="008E241D"/>
    <w:rsid w:val="008E26A7"/>
    <w:rsid w:val="008E2F1F"/>
    <w:rsid w:val="008E2F53"/>
    <w:rsid w:val="008E3A2F"/>
    <w:rsid w:val="008E3E0C"/>
    <w:rsid w:val="008E4636"/>
    <w:rsid w:val="008E46C8"/>
    <w:rsid w:val="008E5984"/>
    <w:rsid w:val="008E5C38"/>
    <w:rsid w:val="008E615E"/>
    <w:rsid w:val="008E633E"/>
    <w:rsid w:val="008E6450"/>
    <w:rsid w:val="008E71CD"/>
    <w:rsid w:val="008E7EC0"/>
    <w:rsid w:val="008F036D"/>
    <w:rsid w:val="008F04C5"/>
    <w:rsid w:val="008F09A7"/>
    <w:rsid w:val="008F0B2D"/>
    <w:rsid w:val="008F11B2"/>
    <w:rsid w:val="008F15D4"/>
    <w:rsid w:val="008F17DF"/>
    <w:rsid w:val="008F181C"/>
    <w:rsid w:val="008F1DB1"/>
    <w:rsid w:val="008F2739"/>
    <w:rsid w:val="008F2E74"/>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2D36"/>
    <w:rsid w:val="0090306E"/>
    <w:rsid w:val="009032BE"/>
    <w:rsid w:val="00903A80"/>
    <w:rsid w:val="009044C5"/>
    <w:rsid w:val="009045A3"/>
    <w:rsid w:val="00904C29"/>
    <w:rsid w:val="00905906"/>
    <w:rsid w:val="009059D0"/>
    <w:rsid w:val="00905BE0"/>
    <w:rsid w:val="00905D02"/>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3C"/>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985"/>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5B"/>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4B0"/>
    <w:rsid w:val="00944AAF"/>
    <w:rsid w:val="00944B4E"/>
    <w:rsid w:val="0094569D"/>
    <w:rsid w:val="00945947"/>
    <w:rsid w:val="00945D1B"/>
    <w:rsid w:val="00945E5E"/>
    <w:rsid w:val="00945EA5"/>
    <w:rsid w:val="00946C07"/>
    <w:rsid w:val="00947ECF"/>
    <w:rsid w:val="0095110D"/>
    <w:rsid w:val="0095173A"/>
    <w:rsid w:val="00951974"/>
    <w:rsid w:val="00951E1F"/>
    <w:rsid w:val="00951FBD"/>
    <w:rsid w:val="00952DE4"/>
    <w:rsid w:val="00952F3B"/>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6AF"/>
    <w:rsid w:val="00962700"/>
    <w:rsid w:val="00962AA4"/>
    <w:rsid w:val="009639A3"/>
    <w:rsid w:val="009642A6"/>
    <w:rsid w:val="009644A2"/>
    <w:rsid w:val="00964506"/>
    <w:rsid w:val="00964BC3"/>
    <w:rsid w:val="00964DC2"/>
    <w:rsid w:val="00965037"/>
    <w:rsid w:val="00965284"/>
    <w:rsid w:val="0096559E"/>
    <w:rsid w:val="009664AC"/>
    <w:rsid w:val="00966629"/>
    <w:rsid w:val="009668F2"/>
    <w:rsid w:val="00966B85"/>
    <w:rsid w:val="00966C02"/>
    <w:rsid w:val="00967032"/>
    <w:rsid w:val="009671E8"/>
    <w:rsid w:val="0096780B"/>
    <w:rsid w:val="00967896"/>
    <w:rsid w:val="00970DCD"/>
    <w:rsid w:val="00970F2A"/>
    <w:rsid w:val="00971022"/>
    <w:rsid w:val="00971D18"/>
    <w:rsid w:val="0097218D"/>
    <w:rsid w:val="00972472"/>
    <w:rsid w:val="009725CE"/>
    <w:rsid w:val="00972948"/>
    <w:rsid w:val="00972D2C"/>
    <w:rsid w:val="00972EB7"/>
    <w:rsid w:val="00973166"/>
    <w:rsid w:val="0097330F"/>
    <w:rsid w:val="009735B7"/>
    <w:rsid w:val="00974612"/>
    <w:rsid w:val="009755E2"/>
    <w:rsid w:val="00975705"/>
    <w:rsid w:val="009757AF"/>
    <w:rsid w:val="00975D59"/>
    <w:rsid w:val="00975D83"/>
    <w:rsid w:val="00975F50"/>
    <w:rsid w:val="00976700"/>
    <w:rsid w:val="0097698B"/>
    <w:rsid w:val="00976AE4"/>
    <w:rsid w:val="009770EB"/>
    <w:rsid w:val="009771BC"/>
    <w:rsid w:val="0097741D"/>
    <w:rsid w:val="0097771C"/>
    <w:rsid w:val="0098021E"/>
    <w:rsid w:val="00980751"/>
    <w:rsid w:val="00980E1D"/>
    <w:rsid w:val="00981090"/>
    <w:rsid w:val="00981248"/>
    <w:rsid w:val="00982861"/>
    <w:rsid w:val="00983019"/>
    <w:rsid w:val="00983963"/>
    <w:rsid w:val="00984302"/>
    <w:rsid w:val="00984717"/>
    <w:rsid w:val="00984B67"/>
    <w:rsid w:val="00984FBD"/>
    <w:rsid w:val="00985890"/>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10E"/>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74"/>
    <w:rsid w:val="009A1BEE"/>
    <w:rsid w:val="009A2AC8"/>
    <w:rsid w:val="009A2CB8"/>
    <w:rsid w:val="009A2D4D"/>
    <w:rsid w:val="009A2EEF"/>
    <w:rsid w:val="009A30F9"/>
    <w:rsid w:val="009A3638"/>
    <w:rsid w:val="009A3BE3"/>
    <w:rsid w:val="009A47FF"/>
    <w:rsid w:val="009A4849"/>
    <w:rsid w:val="009A486F"/>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0CA5"/>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1EB8"/>
    <w:rsid w:val="009C225F"/>
    <w:rsid w:val="009C2AA7"/>
    <w:rsid w:val="009C30B7"/>
    <w:rsid w:val="009C31DB"/>
    <w:rsid w:val="009C34F5"/>
    <w:rsid w:val="009C3C6D"/>
    <w:rsid w:val="009C41BD"/>
    <w:rsid w:val="009C4704"/>
    <w:rsid w:val="009C4844"/>
    <w:rsid w:val="009C4A37"/>
    <w:rsid w:val="009C520B"/>
    <w:rsid w:val="009C5455"/>
    <w:rsid w:val="009C5564"/>
    <w:rsid w:val="009C59DE"/>
    <w:rsid w:val="009C5A88"/>
    <w:rsid w:val="009C6091"/>
    <w:rsid w:val="009C6401"/>
    <w:rsid w:val="009C6D8F"/>
    <w:rsid w:val="009C76F6"/>
    <w:rsid w:val="009C7765"/>
    <w:rsid w:val="009C7A35"/>
    <w:rsid w:val="009C7C34"/>
    <w:rsid w:val="009D088C"/>
    <w:rsid w:val="009D0F11"/>
    <w:rsid w:val="009D0F84"/>
    <w:rsid w:val="009D11D3"/>
    <w:rsid w:val="009D14FC"/>
    <w:rsid w:val="009D1624"/>
    <w:rsid w:val="009D1A22"/>
    <w:rsid w:val="009D1D95"/>
    <w:rsid w:val="009D217C"/>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6FB0"/>
    <w:rsid w:val="009D7242"/>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E798D"/>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20B"/>
    <w:rsid w:val="00A0038A"/>
    <w:rsid w:val="00A005D4"/>
    <w:rsid w:val="00A0103B"/>
    <w:rsid w:val="00A01176"/>
    <w:rsid w:val="00A01277"/>
    <w:rsid w:val="00A014DB"/>
    <w:rsid w:val="00A01761"/>
    <w:rsid w:val="00A018B7"/>
    <w:rsid w:val="00A018BD"/>
    <w:rsid w:val="00A01D1C"/>
    <w:rsid w:val="00A021BD"/>
    <w:rsid w:val="00A02217"/>
    <w:rsid w:val="00A02891"/>
    <w:rsid w:val="00A02F79"/>
    <w:rsid w:val="00A0349D"/>
    <w:rsid w:val="00A039DE"/>
    <w:rsid w:val="00A03C72"/>
    <w:rsid w:val="00A03D2E"/>
    <w:rsid w:val="00A03E7F"/>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1C2C"/>
    <w:rsid w:val="00A12015"/>
    <w:rsid w:val="00A122AF"/>
    <w:rsid w:val="00A1242A"/>
    <w:rsid w:val="00A1300B"/>
    <w:rsid w:val="00A13125"/>
    <w:rsid w:val="00A13616"/>
    <w:rsid w:val="00A13907"/>
    <w:rsid w:val="00A13D84"/>
    <w:rsid w:val="00A14EEA"/>
    <w:rsid w:val="00A15659"/>
    <w:rsid w:val="00A15E3B"/>
    <w:rsid w:val="00A161F2"/>
    <w:rsid w:val="00A17B07"/>
    <w:rsid w:val="00A17FCE"/>
    <w:rsid w:val="00A2002C"/>
    <w:rsid w:val="00A200C0"/>
    <w:rsid w:val="00A2070F"/>
    <w:rsid w:val="00A2148A"/>
    <w:rsid w:val="00A21590"/>
    <w:rsid w:val="00A21B53"/>
    <w:rsid w:val="00A21D79"/>
    <w:rsid w:val="00A225C0"/>
    <w:rsid w:val="00A22D75"/>
    <w:rsid w:val="00A231B8"/>
    <w:rsid w:val="00A23735"/>
    <w:rsid w:val="00A2417A"/>
    <w:rsid w:val="00A24189"/>
    <w:rsid w:val="00A248FD"/>
    <w:rsid w:val="00A24998"/>
    <w:rsid w:val="00A24C2F"/>
    <w:rsid w:val="00A24CC7"/>
    <w:rsid w:val="00A24D25"/>
    <w:rsid w:val="00A2509D"/>
    <w:rsid w:val="00A25AF3"/>
    <w:rsid w:val="00A25BB6"/>
    <w:rsid w:val="00A25EE3"/>
    <w:rsid w:val="00A2665B"/>
    <w:rsid w:val="00A2671B"/>
    <w:rsid w:val="00A268AA"/>
    <w:rsid w:val="00A268C7"/>
    <w:rsid w:val="00A2707F"/>
    <w:rsid w:val="00A272F7"/>
    <w:rsid w:val="00A27625"/>
    <w:rsid w:val="00A30014"/>
    <w:rsid w:val="00A303FA"/>
    <w:rsid w:val="00A30DD3"/>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80E"/>
    <w:rsid w:val="00A37EB5"/>
    <w:rsid w:val="00A40443"/>
    <w:rsid w:val="00A407FA"/>
    <w:rsid w:val="00A41727"/>
    <w:rsid w:val="00A41A24"/>
    <w:rsid w:val="00A423C3"/>
    <w:rsid w:val="00A4271B"/>
    <w:rsid w:val="00A43045"/>
    <w:rsid w:val="00A43348"/>
    <w:rsid w:val="00A43958"/>
    <w:rsid w:val="00A44535"/>
    <w:rsid w:val="00A44CFB"/>
    <w:rsid w:val="00A44D83"/>
    <w:rsid w:val="00A453D4"/>
    <w:rsid w:val="00A4593C"/>
    <w:rsid w:val="00A45BAC"/>
    <w:rsid w:val="00A4705D"/>
    <w:rsid w:val="00A4719C"/>
    <w:rsid w:val="00A47C48"/>
    <w:rsid w:val="00A47DEB"/>
    <w:rsid w:val="00A5029B"/>
    <w:rsid w:val="00A50388"/>
    <w:rsid w:val="00A5091E"/>
    <w:rsid w:val="00A50A67"/>
    <w:rsid w:val="00A51835"/>
    <w:rsid w:val="00A51C51"/>
    <w:rsid w:val="00A51EE7"/>
    <w:rsid w:val="00A51FF9"/>
    <w:rsid w:val="00A5225E"/>
    <w:rsid w:val="00A52483"/>
    <w:rsid w:val="00A52DDF"/>
    <w:rsid w:val="00A533CF"/>
    <w:rsid w:val="00A536B1"/>
    <w:rsid w:val="00A545B8"/>
    <w:rsid w:val="00A54A7B"/>
    <w:rsid w:val="00A556BD"/>
    <w:rsid w:val="00A55B5E"/>
    <w:rsid w:val="00A55FF1"/>
    <w:rsid w:val="00A56C59"/>
    <w:rsid w:val="00A57076"/>
    <w:rsid w:val="00A5720A"/>
    <w:rsid w:val="00A6071A"/>
    <w:rsid w:val="00A61295"/>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0F6C"/>
    <w:rsid w:val="00A716DE"/>
    <w:rsid w:val="00A71B0C"/>
    <w:rsid w:val="00A71CD1"/>
    <w:rsid w:val="00A71EFC"/>
    <w:rsid w:val="00A729D4"/>
    <w:rsid w:val="00A7321B"/>
    <w:rsid w:val="00A734B1"/>
    <w:rsid w:val="00A73FC8"/>
    <w:rsid w:val="00A74379"/>
    <w:rsid w:val="00A743D4"/>
    <w:rsid w:val="00A743E4"/>
    <w:rsid w:val="00A7485E"/>
    <w:rsid w:val="00A75364"/>
    <w:rsid w:val="00A75604"/>
    <w:rsid w:val="00A75CED"/>
    <w:rsid w:val="00A75E75"/>
    <w:rsid w:val="00A75F56"/>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579"/>
    <w:rsid w:val="00A84837"/>
    <w:rsid w:val="00A84C62"/>
    <w:rsid w:val="00A84D1F"/>
    <w:rsid w:val="00A852DA"/>
    <w:rsid w:val="00A8569E"/>
    <w:rsid w:val="00A8575A"/>
    <w:rsid w:val="00A85808"/>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9B3"/>
    <w:rsid w:val="00AA0B4C"/>
    <w:rsid w:val="00AA0BDA"/>
    <w:rsid w:val="00AA1200"/>
    <w:rsid w:val="00AA14DD"/>
    <w:rsid w:val="00AA21F3"/>
    <w:rsid w:val="00AA2450"/>
    <w:rsid w:val="00AA2C24"/>
    <w:rsid w:val="00AA371C"/>
    <w:rsid w:val="00AA37FD"/>
    <w:rsid w:val="00AA3ECA"/>
    <w:rsid w:val="00AA50A8"/>
    <w:rsid w:val="00AA5B95"/>
    <w:rsid w:val="00AA5E60"/>
    <w:rsid w:val="00AA5EFE"/>
    <w:rsid w:val="00AA6244"/>
    <w:rsid w:val="00AA627C"/>
    <w:rsid w:val="00AA6B91"/>
    <w:rsid w:val="00AA6D54"/>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03"/>
    <w:rsid w:val="00AB2792"/>
    <w:rsid w:val="00AB2C8D"/>
    <w:rsid w:val="00AB2F7B"/>
    <w:rsid w:val="00AB348D"/>
    <w:rsid w:val="00AB4677"/>
    <w:rsid w:val="00AB4A3A"/>
    <w:rsid w:val="00AB52DE"/>
    <w:rsid w:val="00AB530C"/>
    <w:rsid w:val="00AB5323"/>
    <w:rsid w:val="00AB5A5F"/>
    <w:rsid w:val="00AB5B2D"/>
    <w:rsid w:val="00AB5E7A"/>
    <w:rsid w:val="00AB60E2"/>
    <w:rsid w:val="00AB6396"/>
    <w:rsid w:val="00AB6921"/>
    <w:rsid w:val="00AB6B02"/>
    <w:rsid w:val="00AC0D9E"/>
    <w:rsid w:val="00AC15AF"/>
    <w:rsid w:val="00AC1883"/>
    <w:rsid w:val="00AC1D05"/>
    <w:rsid w:val="00AC210B"/>
    <w:rsid w:val="00AC218E"/>
    <w:rsid w:val="00AC2252"/>
    <w:rsid w:val="00AC2B69"/>
    <w:rsid w:val="00AC2D12"/>
    <w:rsid w:val="00AC300E"/>
    <w:rsid w:val="00AC323B"/>
    <w:rsid w:val="00AC33D7"/>
    <w:rsid w:val="00AC3904"/>
    <w:rsid w:val="00AC3BBE"/>
    <w:rsid w:val="00AC4374"/>
    <w:rsid w:val="00AC4388"/>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4D2A"/>
    <w:rsid w:val="00AD5C10"/>
    <w:rsid w:val="00AD5ECE"/>
    <w:rsid w:val="00AD6971"/>
    <w:rsid w:val="00AD776A"/>
    <w:rsid w:val="00AD7EAE"/>
    <w:rsid w:val="00AE0B7A"/>
    <w:rsid w:val="00AE0BA8"/>
    <w:rsid w:val="00AE0C12"/>
    <w:rsid w:val="00AE0CBC"/>
    <w:rsid w:val="00AE1D8F"/>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1AF"/>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4E47"/>
    <w:rsid w:val="00AF52E3"/>
    <w:rsid w:val="00AF53CF"/>
    <w:rsid w:val="00AF59B9"/>
    <w:rsid w:val="00AF5D00"/>
    <w:rsid w:val="00AF6184"/>
    <w:rsid w:val="00AF66E3"/>
    <w:rsid w:val="00AF6B3D"/>
    <w:rsid w:val="00AF6DB0"/>
    <w:rsid w:val="00AF7780"/>
    <w:rsid w:val="00AF7B45"/>
    <w:rsid w:val="00AF7CB3"/>
    <w:rsid w:val="00B001CE"/>
    <w:rsid w:val="00B0023A"/>
    <w:rsid w:val="00B00AEF"/>
    <w:rsid w:val="00B010E5"/>
    <w:rsid w:val="00B01172"/>
    <w:rsid w:val="00B01362"/>
    <w:rsid w:val="00B0169E"/>
    <w:rsid w:val="00B016FC"/>
    <w:rsid w:val="00B0171D"/>
    <w:rsid w:val="00B0214C"/>
    <w:rsid w:val="00B02405"/>
    <w:rsid w:val="00B024B9"/>
    <w:rsid w:val="00B03330"/>
    <w:rsid w:val="00B03477"/>
    <w:rsid w:val="00B034E3"/>
    <w:rsid w:val="00B039D5"/>
    <w:rsid w:val="00B041A6"/>
    <w:rsid w:val="00B043FA"/>
    <w:rsid w:val="00B0467D"/>
    <w:rsid w:val="00B049DB"/>
    <w:rsid w:val="00B06276"/>
    <w:rsid w:val="00B06E3F"/>
    <w:rsid w:val="00B073D4"/>
    <w:rsid w:val="00B07430"/>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688"/>
    <w:rsid w:val="00B15740"/>
    <w:rsid w:val="00B15C65"/>
    <w:rsid w:val="00B16099"/>
    <w:rsid w:val="00B16132"/>
    <w:rsid w:val="00B16172"/>
    <w:rsid w:val="00B162FD"/>
    <w:rsid w:val="00B166DB"/>
    <w:rsid w:val="00B1670F"/>
    <w:rsid w:val="00B16879"/>
    <w:rsid w:val="00B16B32"/>
    <w:rsid w:val="00B16C1A"/>
    <w:rsid w:val="00B1740A"/>
    <w:rsid w:val="00B17628"/>
    <w:rsid w:val="00B17BD0"/>
    <w:rsid w:val="00B2029F"/>
    <w:rsid w:val="00B20704"/>
    <w:rsid w:val="00B20826"/>
    <w:rsid w:val="00B20941"/>
    <w:rsid w:val="00B20E70"/>
    <w:rsid w:val="00B20EDF"/>
    <w:rsid w:val="00B21886"/>
    <w:rsid w:val="00B22C35"/>
    <w:rsid w:val="00B22E15"/>
    <w:rsid w:val="00B239E0"/>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5D0"/>
    <w:rsid w:val="00B31874"/>
    <w:rsid w:val="00B31A3B"/>
    <w:rsid w:val="00B31B8F"/>
    <w:rsid w:val="00B31D80"/>
    <w:rsid w:val="00B31F2D"/>
    <w:rsid w:val="00B31FBA"/>
    <w:rsid w:val="00B3206B"/>
    <w:rsid w:val="00B32A1F"/>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4FC3"/>
    <w:rsid w:val="00B45B9E"/>
    <w:rsid w:val="00B45C3F"/>
    <w:rsid w:val="00B462F8"/>
    <w:rsid w:val="00B4639A"/>
    <w:rsid w:val="00B46691"/>
    <w:rsid w:val="00B46EAD"/>
    <w:rsid w:val="00B46F38"/>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3FAE"/>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6C60"/>
    <w:rsid w:val="00B572BD"/>
    <w:rsid w:val="00B573B0"/>
    <w:rsid w:val="00B57C98"/>
    <w:rsid w:val="00B57CB2"/>
    <w:rsid w:val="00B57EBD"/>
    <w:rsid w:val="00B57FCA"/>
    <w:rsid w:val="00B601D4"/>
    <w:rsid w:val="00B60B9F"/>
    <w:rsid w:val="00B60C69"/>
    <w:rsid w:val="00B60E1E"/>
    <w:rsid w:val="00B612BA"/>
    <w:rsid w:val="00B618EF"/>
    <w:rsid w:val="00B61AE0"/>
    <w:rsid w:val="00B62580"/>
    <w:rsid w:val="00B62739"/>
    <w:rsid w:val="00B63DD2"/>
    <w:rsid w:val="00B64357"/>
    <w:rsid w:val="00B64ADF"/>
    <w:rsid w:val="00B64DEB"/>
    <w:rsid w:val="00B64E22"/>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36F"/>
    <w:rsid w:val="00B8246E"/>
    <w:rsid w:val="00B82558"/>
    <w:rsid w:val="00B82751"/>
    <w:rsid w:val="00B8388B"/>
    <w:rsid w:val="00B8393F"/>
    <w:rsid w:val="00B83CA1"/>
    <w:rsid w:val="00B83CEE"/>
    <w:rsid w:val="00B847A8"/>
    <w:rsid w:val="00B84AD4"/>
    <w:rsid w:val="00B84E32"/>
    <w:rsid w:val="00B84F6F"/>
    <w:rsid w:val="00B84FA6"/>
    <w:rsid w:val="00B85036"/>
    <w:rsid w:val="00B851C9"/>
    <w:rsid w:val="00B85633"/>
    <w:rsid w:val="00B856A3"/>
    <w:rsid w:val="00B8596D"/>
    <w:rsid w:val="00B85CEC"/>
    <w:rsid w:val="00B8691E"/>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450"/>
    <w:rsid w:val="00B96BDF"/>
    <w:rsid w:val="00B96FB8"/>
    <w:rsid w:val="00B97202"/>
    <w:rsid w:val="00B97637"/>
    <w:rsid w:val="00B97A69"/>
    <w:rsid w:val="00BA0849"/>
    <w:rsid w:val="00BA0C43"/>
    <w:rsid w:val="00BA123C"/>
    <w:rsid w:val="00BA13AE"/>
    <w:rsid w:val="00BA160C"/>
    <w:rsid w:val="00BA16EE"/>
    <w:rsid w:val="00BA1F2E"/>
    <w:rsid w:val="00BA2F15"/>
    <w:rsid w:val="00BA302D"/>
    <w:rsid w:val="00BA30D8"/>
    <w:rsid w:val="00BA332B"/>
    <w:rsid w:val="00BA33F9"/>
    <w:rsid w:val="00BA3F43"/>
    <w:rsid w:val="00BA40C7"/>
    <w:rsid w:val="00BA57DC"/>
    <w:rsid w:val="00BA589D"/>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3B9F"/>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2C84"/>
    <w:rsid w:val="00BC36F3"/>
    <w:rsid w:val="00BC373A"/>
    <w:rsid w:val="00BC3937"/>
    <w:rsid w:val="00BC3961"/>
    <w:rsid w:val="00BC3B07"/>
    <w:rsid w:val="00BC40BB"/>
    <w:rsid w:val="00BC416C"/>
    <w:rsid w:val="00BC4D94"/>
    <w:rsid w:val="00BC5517"/>
    <w:rsid w:val="00BC59B0"/>
    <w:rsid w:val="00BC5BCE"/>
    <w:rsid w:val="00BC5EDF"/>
    <w:rsid w:val="00BC7869"/>
    <w:rsid w:val="00BD0371"/>
    <w:rsid w:val="00BD0375"/>
    <w:rsid w:val="00BD03AB"/>
    <w:rsid w:val="00BD0DDA"/>
    <w:rsid w:val="00BD1AC7"/>
    <w:rsid w:val="00BD1F65"/>
    <w:rsid w:val="00BD23E5"/>
    <w:rsid w:val="00BD24CC"/>
    <w:rsid w:val="00BD3403"/>
    <w:rsid w:val="00BD36B3"/>
    <w:rsid w:val="00BD498E"/>
    <w:rsid w:val="00BD4A22"/>
    <w:rsid w:val="00BD4BBA"/>
    <w:rsid w:val="00BD4C3C"/>
    <w:rsid w:val="00BD4E3B"/>
    <w:rsid w:val="00BD5035"/>
    <w:rsid w:val="00BD5C56"/>
    <w:rsid w:val="00BD5C82"/>
    <w:rsid w:val="00BD601E"/>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4839"/>
    <w:rsid w:val="00BE557C"/>
    <w:rsid w:val="00BE646F"/>
    <w:rsid w:val="00BE64F7"/>
    <w:rsid w:val="00BE6A0E"/>
    <w:rsid w:val="00BE70B7"/>
    <w:rsid w:val="00BE7113"/>
    <w:rsid w:val="00BE79C0"/>
    <w:rsid w:val="00BE7AF0"/>
    <w:rsid w:val="00BE7B85"/>
    <w:rsid w:val="00BE7CB8"/>
    <w:rsid w:val="00BE7F9B"/>
    <w:rsid w:val="00BF0222"/>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058"/>
    <w:rsid w:val="00BF514D"/>
    <w:rsid w:val="00BF56F5"/>
    <w:rsid w:val="00BF58C6"/>
    <w:rsid w:val="00BF6528"/>
    <w:rsid w:val="00BF67ED"/>
    <w:rsid w:val="00BF6818"/>
    <w:rsid w:val="00BF6CD7"/>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3F"/>
    <w:rsid w:val="00C035F4"/>
    <w:rsid w:val="00C039E6"/>
    <w:rsid w:val="00C03E7B"/>
    <w:rsid w:val="00C0428F"/>
    <w:rsid w:val="00C04655"/>
    <w:rsid w:val="00C04AA1"/>
    <w:rsid w:val="00C04D37"/>
    <w:rsid w:val="00C04F6B"/>
    <w:rsid w:val="00C0549D"/>
    <w:rsid w:val="00C06549"/>
    <w:rsid w:val="00C065F6"/>
    <w:rsid w:val="00C0696B"/>
    <w:rsid w:val="00C0781B"/>
    <w:rsid w:val="00C079AA"/>
    <w:rsid w:val="00C07BB2"/>
    <w:rsid w:val="00C07EC1"/>
    <w:rsid w:val="00C1020E"/>
    <w:rsid w:val="00C10597"/>
    <w:rsid w:val="00C1125C"/>
    <w:rsid w:val="00C11954"/>
    <w:rsid w:val="00C11BE3"/>
    <w:rsid w:val="00C12069"/>
    <w:rsid w:val="00C1207F"/>
    <w:rsid w:val="00C12224"/>
    <w:rsid w:val="00C12820"/>
    <w:rsid w:val="00C12DE9"/>
    <w:rsid w:val="00C12F7C"/>
    <w:rsid w:val="00C13366"/>
    <w:rsid w:val="00C1390D"/>
    <w:rsid w:val="00C147B7"/>
    <w:rsid w:val="00C15CA9"/>
    <w:rsid w:val="00C167F9"/>
    <w:rsid w:val="00C16C58"/>
    <w:rsid w:val="00C16C6F"/>
    <w:rsid w:val="00C16F77"/>
    <w:rsid w:val="00C16FEA"/>
    <w:rsid w:val="00C17678"/>
    <w:rsid w:val="00C17955"/>
    <w:rsid w:val="00C20056"/>
    <w:rsid w:val="00C202AA"/>
    <w:rsid w:val="00C20556"/>
    <w:rsid w:val="00C211CF"/>
    <w:rsid w:val="00C214F4"/>
    <w:rsid w:val="00C217AD"/>
    <w:rsid w:val="00C21FFC"/>
    <w:rsid w:val="00C223A6"/>
    <w:rsid w:val="00C22605"/>
    <w:rsid w:val="00C22A00"/>
    <w:rsid w:val="00C234ED"/>
    <w:rsid w:val="00C23672"/>
    <w:rsid w:val="00C239D7"/>
    <w:rsid w:val="00C23C6F"/>
    <w:rsid w:val="00C23D3F"/>
    <w:rsid w:val="00C244D1"/>
    <w:rsid w:val="00C24BE9"/>
    <w:rsid w:val="00C253FE"/>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4DB"/>
    <w:rsid w:val="00C328F7"/>
    <w:rsid w:val="00C32B50"/>
    <w:rsid w:val="00C33723"/>
    <w:rsid w:val="00C33772"/>
    <w:rsid w:val="00C3388C"/>
    <w:rsid w:val="00C339FA"/>
    <w:rsid w:val="00C33BDE"/>
    <w:rsid w:val="00C33C1B"/>
    <w:rsid w:val="00C33E13"/>
    <w:rsid w:val="00C33F14"/>
    <w:rsid w:val="00C34050"/>
    <w:rsid w:val="00C34218"/>
    <w:rsid w:val="00C34374"/>
    <w:rsid w:val="00C345A7"/>
    <w:rsid w:val="00C34969"/>
    <w:rsid w:val="00C34D32"/>
    <w:rsid w:val="00C35CD3"/>
    <w:rsid w:val="00C362A8"/>
    <w:rsid w:val="00C3723F"/>
    <w:rsid w:val="00C376DD"/>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075"/>
    <w:rsid w:val="00C436FF"/>
    <w:rsid w:val="00C43789"/>
    <w:rsid w:val="00C43DF7"/>
    <w:rsid w:val="00C44055"/>
    <w:rsid w:val="00C44058"/>
    <w:rsid w:val="00C440BE"/>
    <w:rsid w:val="00C44323"/>
    <w:rsid w:val="00C4468A"/>
    <w:rsid w:val="00C4495F"/>
    <w:rsid w:val="00C4516C"/>
    <w:rsid w:val="00C4583C"/>
    <w:rsid w:val="00C45BAC"/>
    <w:rsid w:val="00C45FDE"/>
    <w:rsid w:val="00C46602"/>
    <w:rsid w:val="00C4689C"/>
    <w:rsid w:val="00C473EF"/>
    <w:rsid w:val="00C47D69"/>
    <w:rsid w:val="00C47E11"/>
    <w:rsid w:val="00C500AC"/>
    <w:rsid w:val="00C505F6"/>
    <w:rsid w:val="00C511FC"/>
    <w:rsid w:val="00C515E3"/>
    <w:rsid w:val="00C517B6"/>
    <w:rsid w:val="00C51969"/>
    <w:rsid w:val="00C52500"/>
    <w:rsid w:val="00C52968"/>
    <w:rsid w:val="00C52DFB"/>
    <w:rsid w:val="00C530FF"/>
    <w:rsid w:val="00C531FD"/>
    <w:rsid w:val="00C533F9"/>
    <w:rsid w:val="00C535A9"/>
    <w:rsid w:val="00C53E36"/>
    <w:rsid w:val="00C55761"/>
    <w:rsid w:val="00C55D8B"/>
    <w:rsid w:val="00C55DD0"/>
    <w:rsid w:val="00C563B1"/>
    <w:rsid w:val="00C56600"/>
    <w:rsid w:val="00C56B4E"/>
    <w:rsid w:val="00C57A89"/>
    <w:rsid w:val="00C57C2F"/>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BE"/>
    <w:rsid w:val="00C724D9"/>
    <w:rsid w:val="00C7253B"/>
    <w:rsid w:val="00C7295E"/>
    <w:rsid w:val="00C72A7C"/>
    <w:rsid w:val="00C72AA1"/>
    <w:rsid w:val="00C73067"/>
    <w:rsid w:val="00C73569"/>
    <w:rsid w:val="00C7378F"/>
    <w:rsid w:val="00C737AD"/>
    <w:rsid w:val="00C739A8"/>
    <w:rsid w:val="00C73B22"/>
    <w:rsid w:val="00C73DC2"/>
    <w:rsid w:val="00C74219"/>
    <w:rsid w:val="00C7463A"/>
    <w:rsid w:val="00C74DEE"/>
    <w:rsid w:val="00C74E52"/>
    <w:rsid w:val="00C750B6"/>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2A4"/>
    <w:rsid w:val="00C90643"/>
    <w:rsid w:val="00C90D9C"/>
    <w:rsid w:val="00C910C4"/>
    <w:rsid w:val="00C91837"/>
    <w:rsid w:val="00C91B40"/>
    <w:rsid w:val="00C91CD0"/>
    <w:rsid w:val="00C91EAE"/>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6B1"/>
    <w:rsid w:val="00CA5909"/>
    <w:rsid w:val="00CA5F98"/>
    <w:rsid w:val="00CA60C9"/>
    <w:rsid w:val="00CA640C"/>
    <w:rsid w:val="00CA6973"/>
    <w:rsid w:val="00CA6BD2"/>
    <w:rsid w:val="00CA7291"/>
    <w:rsid w:val="00CA743E"/>
    <w:rsid w:val="00CA74AC"/>
    <w:rsid w:val="00CA7800"/>
    <w:rsid w:val="00CA79D8"/>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114"/>
    <w:rsid w:val="00CB5357"/>
    <w:rsid w:val="00CB5434"/>
    <w:rsid w:val="00CB640A"/>
    <w:rsid w:val="00CB7781"/>
    <w:rsid w:val="00CB79BB"/>
    <w:rsid w:val="00CC044A"/>
    <w:rsid w:val="00CC04EF"/>
    <w:rsid w:val="00CC0527"/>
    <w:rsid w:val="00CC0642"/>
    <w:rsid w:val="00CC0706"/>
    <w:rsid w:val="00CC095F"/>
    <w:rsid w:val="00CC0F0D"/>
    <w:rsid w:val="00CC1573"/>
    <w:rsid w:val="00CC16C9"/>
    <w:rsid w:val="00CC1AF5"/>
    <w:rsid w:val="00CC20D3"/>
    <w:rsid w:val="00CC22D2"/>
    <w:rsid w:val="00CC3FBA"/>
    <w:rsid w:val="00CC4B05"/>
    <w:rsid w:val="00CC4C00"/>
    <w:rsid w:val="00CC50FC"/>
    <w:rsid w:val="00CC5565"/>
    <w:rsid w:val="00CC59D8"/>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4DA1"/>
    <w:rsid w:val="00CD5601"/>
    <w:rsid w:val="00CD5949"/>
    <w:rsid w:val="00CD5F30"/>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6D"/>
    <w:rsid w:val="00CE13FE"/>
    <w:rsid w:val="00CE1831"/>
    <w:rsid w:val="00CE18D0"/>
    <w:rsid w:val="00CE1CD0"/>
    <w:rsid w:val="00CE1DCD"/>
    <w:rsid w:val="00CE1EDE"/>
    <w:rsid w:val="00CE256E"/>
    <w:rsid w:val="00CE291D"/>
    <w:rsid w:val="00CE3320"/>
    <w:rsid w:val="00CE3323"/>
    <w:rsid w:val="00CE3772"/>
    <w:rsid w:val="00CE384F"/>
    <w:rsid w:val="00CE3D97"/>
    <w:rsid w:val="00CE4254"/>
    <w:rsid w:val="00CE4B31"/>
    <w:rsid w:val="00CE4C27"/>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48D"/>
    <w:rsid w:val="00CF257B"/>
    <w:rsid w:val="00CF2A82"/>
    <w:rsid w:val="00CF2B67"/>
    <w:rsid w:val="00CF2D3A"/>
    <w:rsid w:val="00CF3AF7"/>
    <w:rsid w:val="00CF3D7D"/>
    <w:rsid w:val="00CF3FCB"/>
    <w:rsid w:val="00CF4173"/>
    <w:rsid w:val="00CF431C"/>
    <w:rsid w:val="00CF4370"/>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1EFD"/>
    <w:rsid w:val="00D0234F"/>
    <w:rsid w:val="00D03461"/>
    <w:rsid w:val="00D03B71"/>
    <w:rsid w:val="00D03E7E"/>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D3E"/>
    <w:rsid w:val="00D17F25"/>
    <w:rsid w:val="00D20AC9"/>
    <w:rsid w:val="00D20E55"/>
    <w:rsid w:val="00D20FA8"/>
    <w:rsid w:val="00D216CB"/>
    <w:rsid w:val="00D21A94"/>
    <w:rsid w:val="00D21CBD"/>
    <w:rsid w:val="00D222BA"/>
    <w:rsid w:val="00D22D42"/>
    <w:rsid w:val="00D233C6"/>
    <w:rsid w:val="00D23DB7"/>
    <w:rsid w:val="00D24199"/>
    <w:rsid w:val="00D2439F"/>
    <w:rsid w:val="00D246D0"/>
    <w:rsid w:val="00D24AB9"/>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36F"/>
    <w:rsid w:val="00D44BDB"/>
    <w:rsid w:val="00D44C2F"/>
    <w:rsid w:val="00D44DDA"/>
    <w:rsid w:val="00D44E48"/>
    <w:rsid w:val="00D454AB"/>
    <w:rsid w:val="00D4566B"/>
    <w:rsid w:val="00D45B42"/>
    <w:rsid w:val="00D45B5B"/>
    <w:rsid w:val="00D46248"/>
    <w:rsid w:val="00D46700"/>
    <w:rsid w:val="00D46A10"/>
    <w:rsid w:val="00D46E0B"/>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3BC3"/>
    <w:rsid w:val="00D5463D"/>
    <w:rsid w:val="00D5518C"/>
    <w:rsid w:val="00D5568D"/>
    <w:rsid w:val="00D55C22"/>
    <w:rsid w:val="00D55C4C"/>
    <w:rsid w:val="00D56637"/>
    <w:rsid w:val="00D56B00"/>
    <w:rsid w:val="00D5711E"/>
    <w:rsid w:val="00D571D8"/>
    <w:rsid w:val="00D57337"/>
    <w:rsid w:val="00D57506"/>
    <w:rsid w:val="00D57B98"/>
    <w:rsid w:val="00D57BD1"/>
    <w:rsid w:val="00D60314"/>
    <w:rsid w:val="00D60510"/>
    <w:rsid w:val="00D6076B"/>
    <w:rsid w:val="00D6076E"/>
    <w:rsid w:val="00D60A4F"/>
    <w:rsid w:val="00D60CDE"/>
    <w:rsid w:val="00D61049"/>
    <w:rsid w:val="00D614A9"/>
    <w:rsid w:val="00D61C7C"/>
    <w:rsid w:val="00D61EFA"/>
    <w:rsid w:val="00D62322"/>
    <w:rsid w:val="00D6303E"/>
    <w:rsid w:val="00D6383E"/>
    <w:rsid w:val="00D63983"/>
    <w:rsid w:val="00D63A5E"/>
    <w:rsid w:val="00D63BE7"/>
    <w:rsid w:val="00D6429C"/>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0F1"/>
    <w:rsid w:val="00D974D7"/>
    <w:rsid w:val="00D97546"/>
    <w:rsid w:val="00D97715"/>
    <w:rsid w:val="00D9778C"/>
    <w:rsid w:val="00D97981"/>
    <w:rsid w:val="00D97B07"/>
    <w:rsid w:val="00D97F15"/>
    <w:rsid w:val="00DA12A3"/>
    <w:rsid w:val="00DA1756"/>
    <w:rsid w:val="00DA1D9C"/>
    <w:rsid w:val="00DA1F38"/>
    <w:rsid w:val="00DA2744"/>
    <w:rsid w:val="00DA2AC8"/>
    <w:rsid w:val="00DA2C64"/>
    <w:rsid w:val="00DA346F"/>
    <w:rsid w:val="00DA3530"/>
    <w:rsid w:val="00DA37E0"/>
    <w:rsid w:val="00DA4257"/>
    <w:rsid w:val="00DA4431"/>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0DE8"/>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3D08"/>
    <w:rsid w:val="00DC48F1"/>
    <w:rsid w:val="00DC4C16"/>
    <w:rsid w:val="00DC4D01"/>
    <w:rsid w:val="00DC4D29"/>
    <w:rsid w:val="00DC5742"/>
    <w:rsid w:val="00DC6D49"/>
    <w:rsid w:val="00DC7C01"/>
    <w:rsid w:val="00DD04F0"/>
    <w:rsid w:val="00DD0AED"/>
    <w:rsid w:val="00DD171D"/>
    <w:rsid w:val="00DD1B6C"/>
    <w:rsid w:val="00DD1E23"/>
    <w:rsid w:val="00DD2A88"/>
    <w:rsid w:val="00DD2BF2"/>
    <w:rsid w:val="00DD3036"/>
    <w:rsid w:val="00DD3039"/>
    <w:rsid w:val="00DD3154"/>
    <w:rsid w:val="00DD3292"/>
    <w:rsid w:val="00DD339B"/>
    <w:rsid w:val="00DD3D0D"/>
    <w:rsid w:val="00DD4EDD"/>
    <w:rsid w:val="00DD4FDF"/>
    <w:rsid w:val="00DD53D2"/>
    <w:rsid w:val="00DD646D"/>
    <w:rsid w:val="00DD6A20"/>
    <w:rsid w:val="00DD7818"/>
    <w:rsid w:val="00DD7B1B"/>
    <w:rsid w:val="00DD7BA4"/>
    <w:rsid w:val="00DD7BB6"/>
    <w:rsid w:val="00DE00C4"/>
    <w:rsid w:val="00DE0FEE"/>
    <w:rsid w:val="00DE1568"/>
    <w:rsid w:val="00DE180C"/>
    <w:rsid w:val="00DE193F"/>
    <w:rsid w:val="00DE1E12"/>
    <w:rsid w:val="00DE2163"/>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5E4B"/>
    <w:rsid w:val="00DE61EA"/>
    <w:rsid w:val="00DE6768"/>
    <w:rsid w:val="00DE6913"/>
    <w:rsid w:val="00DE6B77"/>
    <w:rsid w:val="00DE7570"/>
    <w:rsid w:val="00DE7FF5"/>
    <w:rsid w:val="00DF0405"/>
    <w:rsid w:val="00DF0479"/>
    <w:rsid w:val="00DF0546"/>
    <w:rsid w:val="00DF076F"/>
    <w:rsid w:val="00DF0811"/>
    <w:rsid w:val="00DF1212"/>
    <w:rsid w:val="00DF19A4"/>
    <w:rsid w:val="00DF21E0"/>
    <w:rsid w:val="00DF233C"/>
    <w:rsid w:val="00DF2ACA"/>
    <w:rsid w:val="00DF2D9F"/>
    <w:rsid w:val="00DF3C14"/>
    <w:rsid w:val="00DF3DD0"/>
    <w:rsid w:val="00DF4018"/>
    <w:rsid w:val="00DF4101"/>
    <w:rsid w:val="00DF42F6"/>
    <w:rsid w:val="00DF4993"/>
    <w:rsid w:val="00DF4E4E"/>
    <w:rsid w:val="00DF5343"/>
    <w:rsid w:val="00DF539C"/>
    <w:rsid w:val="00DF5A33"/>
    <w:rsid w:val="00DF609F"/>
    <w:rsid w:val="00DF6BA9"/>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2FA5"/>
    <w:rsid w:val="00E130DD"/>
    <w:rsid w:val="00E13352"/>
    <w:rsid w:val="00E1395C"/>
    <w:rsid w:val="00E13B63"/>
    <w:rsid w:val="00E13EF0"/>
    <w:rsid w:val="00E1403D"/>
    <w:rsid w:val="00E15969"/>
    <w:rsid w:val="00E159EA"/>
    <w:rsid w:val="00E160FF"/>
    <w:rsid w:val="00E168C4"/>
    <w:rsid w:val="00E16C55"/>
    <w:rsid w:val="00E16EF0"/>
    <w:rsid w:val="00E16FD2"/>
    <w:rsid w:val="00E173BB"/>
    <w:rsid w:val="00E175AF"/>
    <w:rsid w:val="00E17CBA"/>
    <w:rsid w:val="00E17CE9"/>
    <w:rsid w:val="00E17DAB"/>
    <w:rsid w:val="00E20FB8"/>
    <w:rsid w:val="00E215FE"/>
    <w:rsid w:val="00E21B63"/>
    <w:rsid w:val="00E21D32"/>
    <w:rsid w:val="00E21F36"/>
    <w:rsid w:val="00E22728"/>
    <w:rsid w:val="00E2272E"/>
    <w:rsid w:val="00E229D4"/>
    <w:rsid w:val="00E22E2D"/>
    <w:rsid w:val="00E23561"/>
    <w:rsid w:val="00E25064"/>
    <w:rsid w:val="00E252B2"/>
    <w:rsid w:val="00E25470"/>
    <w:rsid w:val="00E25472"/>
    <w:rsid w:val="00E25477"/>
    <w:rsid w:val="00E25977"/>
    <w:rsid w:val="00E25BE5"/>
    <w:rsid w:val="00E25C75"/>
    <w:rsid w:val="00E26464"/>
    <w:rsid w:val="00E2666D"/>
    <w:rsid w:val="00E26984"/>
    <w:rsid w:val="00E27205"/>
    <w:rsid w:val="00E27D2B"/>
    <w:rsid w:val="00E27DBF"/>
    <w:rsid w:val="00E27E52"/>
    <w:rsid w:val="00E30373"/>
    <w:rsid w:val="00E304DB"/>
    <w:rsid w:val="00E30E50"/>
    <w:rsid w:val="00E31147"/>
    <w:rsid w:val="00E313C6"/>
    <w:rsid w:val="00E31BD5"/>
    <w:rsid w:val="00E32269"/>
    <w:rsid w:val="00E323B3"/>
    <w:rsid w:val="00E325F8"/>
    <w:rsid w:val="00E327C5"/>
    <w:rsid w:val="00E3290C"/>
    <w:rsid w:val="00E33B7E"/>
    <w:rsid w:val="00E3427A"/>
    <w:rsid w:val="00E34446"/>
    <w:rsid w:val="00E34470"/>
    <w:rsid w:val="00E345A9"/>
    <w:rsid w:val="00E34AED"/>
    <w:rsid w:val="00E34F6F"/>
    <w:rsid w:val="00E35319"/>
    <w:rsid w:val="00E3543F"/>
    <w:rsid w:val="00E35D39"/>
    <w:rsid w:val="00E35E85"/>
    <w:rsid w:val="00E36547"/>
    <w:rsid w:val="00E367D0"/>
    <w:rsid w:val="00E36804"/>
    <w:rsid w:val="00E37127"/>
    <w:rsid w:val="00E3760A"/>
    <w:rsid w:val="00E37704"/>
    <w:rsid w:val="00E37D86"/>
    <w:rsid w:val="00E403D0"/>
    <w:rsid w:val="00E40479"/>
    <w:rsid w:val="00E4065B"/>
    <w:rsid w:val="00E40DAA"/>
    <w:rsid w:val="00E40F66"/>
    <w:rsid w:val="00E4107C"/>
    <w:rsid w:val="00E4137A"/>
    <w:rsid w:val="00E418B9"/>
    <w:rsid w:val="00E41E96"/>
    <w:rsid w:val="00E42434"/>
    <w:rsid w:val="00E43B96"/>
    <w:rsid w:val="00E43C0E"/>
    <w:rsid w:val="00E45150"/>
    <w:rsid w:val="00E45997"/>
    <w:rsid w:val="00E46482"/>
    <w:rsid w:val="00E46AB2"/>
    <w:rsid w:val="00E46C45"/>
    <w:rsid w:val="00E47373"/>
    <w:rsid w:val="00E4783B"/>
    <w:rsid w:val="00E47995"/>
    <w:rsid w:val="00E47A24"/>
    <w:rsid w:val="00E47C31"/>
    <w:rsid w:val="00E503EB"/>
    <w:rsid w:val="00E50C67"/>
    <w:rsid w:val="00E5103F"/>
    <w:rsid w:val="00E51535"/>
    <w:rsid w:val="00E518E1"/>
    <w:rsid w:val="00E51E26"/>
    <w:rsid w:val="00E520F6"/>
    <w:rsid w:val="00E52410"/>
    <w:rsid w:val="00E524EA"/>
    <w:rsid w:val="00E525E7"/>
    <w:rsid w:val="00E52920"/>
    <w:rsid w:val="00E5304B"/>
    <w:rsid w:val="00E5316E"/>
    <w:rsid w:val="00E532E2"/>
    <w:rsid w:val="00E53474"/>
    <w:rsid w:val="00E53F07"/>
    <w:rsid w:val="00E543DD"/>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3772"/>
    <w:rsid w:val="00E651D1"/>
    <w:rsid w:val="00E65278"/>
    <w:rsid w:val="00E65CCC"/>
    <w:rsid w:val="00E65CEB"/>
    <w:rsid w:val="00E66AD6"/>
    <w:rsid w:val="00E66F34"/>
    <w:rsid w:val="00E672D1"/>
    <w:rsid w:val="00E678F5"/>
    <w:rsid w:val="00E702D2"/>
    <w:rsid w:val="00E70556"/>
    <w:rsid w:val="00E705D1"/>
    <w:rsid w:val="00E706BE"/>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79E"/>
    <w:rsid w:val="00E748DE"/>
    <w:rsid w:val="00E748E9"/>
    <w:rsid w:val="00E7533C"/>
    <w:rsid w:val="00E75A23"/>
    <w:rsid w:val="00E75D5E"/>
    <w:rsid w:val="00E76530"/>
    <w:rsid w:val="00E76FAF"/>
    <w:rsid w:val="00E7727F"/>
    <w:rsid w:val="00E776DA"/>
    <w:rsid w:val="00E77749"/>
    <w:rsid w:val="00E778F8"/>
    <w:rsid w:val="00E8012A"/>
    <w:rsid w:val="00E8021C"/>
    <w:rsid w:val="00E80228"/>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644"/>
    <w:rsid w:val="00E907B7"/>
    <w:rsid w:val="00E9097E"/>
    <w:rsid w:val="00E91083"/>
    <w:rsid w:val="00E9185A"/>
    <w:rsid w:val="00E92234"/>
    <w:rsid w:val="00E926BD"/>
    <w:rsid w:val="00E931A0"/>
    <w:rsid w:val="00E935CB"/>
    <w:rsid w:val="00E937B5"/>
    <w:rsid w:val="00E93946"/>
    <w:rsid w:val="00E93B4E"/>
    <w:rsid w:val="00E93D8F"/>
    <w:rsid w:val="00E93E8E"/>
    <w:rsid w:val="00E93EBC"/>
    <w:rsid w:val="00E944E9"/>
    <w:rsid w:val="00E94507"/>
    <w:rsid w:val="00E9464B"/>
    <w:rsid w:val="00E948DB"/>
    <w:rsid w:val="00E95047"/>
    <w:rsid w:val="00E9513A"/>
    <w:rsid w:val="00E95530"/>
    <w:rsid w:val="00E96210"/>
    <w:rsid w:val="00E96649"/>
    <w:rsid w:val="00E966A2"/>
    <w:rsid w:val="00E967C5"/>
    <w:rsid w:val="00E9688C"/>
    <w:rsid w:val="00E96F31"/>
    <w:rsid w:val="00E97257"/>
    <w:rsid w:val="00E9732C"/>
    <w:rsid w:val="00E973AF"/>
    <w:rsid w:val="00E97B31"/>
    <w:rsid w:val="00EA00CC"/>
    <w:rsid w:val="00EA049A"/>
    <w:rsid w:val="00EA0DEC"/>
    <w:rsid w:val="00EA1792"/>
    <w:rsid w:val="00EA17E9"/>
    <w:rsid w:val="00EA1B07"/>
    <w:rsid w:val="00EA1B42"/>
    <w:rsid w:val="00EA20DA"/>
    <w:rsid w:val="00EA32B8"/>
    <w:rsid w:val="00EA3747"/>
    <w:rsid w:val="00EA38F5"/>
    <w:rsid w:val="00EA3DE9"/>
    <w:rsid w:val="00EA4377"/>
    <w:rsid w:val="00EA49A1"/>
    <w:rsid w:val="00EA5260"/>
    <w:rsid w:val="00EA5AB0"/>
    <w:rsid w:val="00EA5F19"/>
    <w:rsid w:val="00EA6216"/>
    <w:rsid w:val="00EA673C"/>
    <w:rsid w:val="00EA6B27"/>
    <w:rsid w:val="00EA6BED"/>
    <w:rsid w:val="00EA6C6C"/>
    <w:rsid w:val="00EA706B"/>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5F1E"/>
    <w:rsid w:val="00EB6E43"/>
    <w:rsid w:val="00EB7366"/>
    <w:rsid w:val="00EB763A"/>
    <w:rsid w:val="00EB778E"/>
    <w:rsid w:val="00EB7996"/>
    <w:rsid w:val="00EB7E8C"/>
    <w:rsid w:val="00EC07D8"/>
    <w:rsid w:val="00EC09BD"/>
    <w:rsid w:val="00EC0DB4"/>
    <w:rsid w:val="00EC0EDA"/>
    <w:rsid w:val="00EC11F2"/>
    <w:rsid w:val="00EC1324"/>
    <w:rsid w:val="00EC16C5"/>
    <w:rsid w:val="00EC1ADB"/>
    <w:rsid w:val="00EC1DFA"/>
    <w:rsid w:val="00EC1E8C"/>
    <w:rsid w:val="00EC26F8"/>
    <w:rsid w:val="00EC2B97"/>
    <w:rsid w:val="00EC3290"/>
    <w:rsid w:val="00EC337F"/>
    <w:rsid w:val="00EC3491"/>
    <w:rsid w:val="00EC39FF"/>
    <w:rsid w:val="00EC3FCD"/>
    <w:rsid w:val="00EC42A7"/>
    <w:rsid w:val="00EC4318"/>
    <w:rsid w:val="00EC4898"/>
    <w:rsid w:val="00EC4FEA"/>
    <w:rsid w:val="00EC57F2"/>
    <w:rsid w:val="00EC69CE"/>
    <w:rsid w:val="00EC6AE9"/>
    <w:rsid w:val="00EC7233"/>
    <w:rsid w:val="00EC7ABB"/>
    <w:rsid w:val="00EC7DA6"/>
    <w:rsid w:val="00ED01F3"/>
    <w:rsid w:val="00ED0EE9"/>
    <w:rsid w:val="00ED15B4"/>
    <w:rsid w:val="00ED2081"/>
    <w:rsid w:val="00ED261C"/>
    <w:rsid w:val="00ED2D77"/>
    <w:rsid w:val="00ED3118"/>
    <w:rsid w:val="00ED33FF"/>
    <w:rsid w:val="00ED3F71"/>
    <w:rsid w:val="00ED4491"/>
    <w:rsid w:val="00ED4598"/>
    <w:rsid w:val="00ED49EF"/>
    <w:rsid w:val="00ED4A61"/>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B64"/>
    <w:rsid w:val="00EE1DFD"/>
    <w:rsid w:val="00EE2D47"/>
    <w:rsid w:val="00EE3328"/>
    <w:rsid w:val="00EE3339"/>
    <w:rsid w:val="00EE3449"/>
    <w:rsid w:val="00EE405D"/>
    <w:rsid w:val="00EE4B5B"/>
    <w:rsid w:val="00EE4C8C"/>
    <w:rsid w:val="00EE4EC7"/>
    <w:rsid w:val="00EE4F15"/>
    <w:rsid w:val="00EE5108"/>
    <w:rsid w:val="00EE5204"/>
    <w:rsid w:val="00EE6384"/>
    <w:rsid w:val="00EE647E"/>
    <w:rsid w:val="00EE6A32"/>
    <w:rsid w:val="00EE7A47"/>
    <w:rsid w:val="00EF05BC"/>
    <w:rsid w:val="00EF06BC"/>
    <w:rsid w:val="00EF0B51"/>
    <w:rsid w:val="00EF0B91"/>
    <w:rsid w:val="00EF0E44"/>
    <w:rsid w:val="00EF17B9"/>
    <w:rsid w:val="00EF1E36"/>
    <w:rsid w:val="00EF1FF0"/>
    <w:rsid w:val="00EF23ED"/>
    <w:rsid w:val="00EF3679"/>
    <w:rsid w:val="00EF3C51"/>
    <w:rsid w:val="00EF4014"/>
    <w:rsid w:val="00EF48B3"/>
    <w:rsid w:val="00EF54EA"/>
    <w:rsid w:val="00EF574B"/>
    <w:rsid w:val="00EF57D2"/>
    <w:rsid w:val="00EF5DDB"/>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644"/>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DC2"/>
    <w:rsid w:val="00F20E27"/>
    <w:rsid w:val="00F21881"/>
    <w:rsid w:val="00F219F9"/>
    <w:rsid w:val="00F227CF"/>
    <w:rsid w:val="00F23119"/>
    <w:rsid w:val="00F23325"/>
    <w:rsid w:val="00F23BC3"/>
    <w:rsid w:val="00F23C9A"/>
    <w:rsid w:val="00F245CF"/>
    <w:rsid w:val="00F245D8"/>
    <w:rsid w:val="00F2465B"/>
    <w:rsid w:val="00F24904"/>
    <w:rsid w:val="00F24AEE"/>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6E14"/>
    <w:rsid w:val="00F371AF"/>
    <w:rsid w:val="00F37992"/>
    <w:rsid w:val="00F4014B"/>
    <w:rsid w:val="00F40CD1"/>
    <w:rsid w:val="00F40D7B"/>
    <w:rsid w:val="00F412E5"/>
    <w:rsid w:val="00F41BAB"/>
    <w:rsid w:val="00F41DCD"/>
    <w:rsid w:val="00F41E00"/>
    <w:rsid w:val="00F421D0"/>
    <w:rsid w:val="00F42201"/>
    <w:rsid w:val="00F42516"/>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13F"/>
    <w:rsid w:val="00F56434"/>
    <w:rsid w:val="00F56591"/>
    <w:rsid w:val="00F57747"/>
    <w:rsid w:val="00F57CC9"/>
    <w:rsid w:val="00F60397"/>
    <w:rsid w:val="00F607DB"/>
    <w:rsid w:val="00F60AF2"/>
    <w:rsid w:val="00F61DC6"/>
    <w:rsid w:val="00F6222A"/>
    <w:rsid w:val="00F62332"/>
    <w:rsid w:val="00F62362"/>
    <w:rsid w:val="00F62AE1"/>
    <w:rsid w:val="00F62DBA"/>
    <w:rsid w:val="00F63A4A"/>
    <w:rsid w:val="00F6410A"/>
    <w:rsid w:val="00F64331"/>
    <w:rsid w:val="00F649D8"/>
    <w:rsid w:val="00F64DBC"/>
    <w:rsid w:val="00F64F0E"/>
    <w:rsid w:val="00F65C49"/>
    <w:rsid w:val="00F65DBA"/>
    <w:rsid w:val="00F65E92"/>
    <w:rsid w:val="00F6691A"/>
    <w:rsid w:val="00F6709E"/>
    <w:rsid w:val="00F67179"/>
    <w:rsid w:val="00F676AA"/>
    <w:rsid w:val="00F67AD4"/>
    <w:rsid w:val="00F67FAC"/>
    <w:rsid w:val="00F70105"/>
    <w:rsid w:val="00F70225"/>
    <w:rsid w:val="00F70737"/>
    <w:rsid w:val="00F70909"/>
    <w:rsid w:val="00F70E57"/>
    <w:rsid w:val="00F70ED2"/>
    <w:rsid w:val="00F70FAF"/>
    <w:rsid w:val="00F71112"/>
    <w:rsid w:val="00F7140E"/>
    <w:rsid w:val="00F71597"/>
    <w:rsid w:val="00F71B0F"/>
    <w:rsid w:val="00F71E6C"/>
    <w:rsid w:val="00F72603"/>
    <w:rsid w:val="00F72693"/>
    <w:rsid w:val="00F72B49"/>
    <w:rsid w:val="00F7305E"/>
    <w:rsid w:val="00F734DD"/>
    <w:rsid w:val="00F73692"/>
    <w:rsid w:val="00F73933"/>
    <w:rsid w:val="00F7416B"/>
    <w:rsid w:val="00F748D8"/>
    <w:rsid w:val="00F74B0E"/>
    <w:rsid w:val="00F74DF0"/>
    <w:rsid w:val="00F74FD3"/>
    <w:rsid w:val="00F75020"/>
    <w:rsid w:val="00F75188"/>
    <w:rsid w:val="00F75864"/>
    <w:rsid w:val="00F75F83"/>
    <w:rsid w:val="00F769D5"/>
    <w:rsid w:val="00F76E6A"/>
    <w:rsid w:val="00F76EBE"/>
    <w:rsid w:val="00F77134"/>
    <w:rsid w:val="00F77B2C"/>
    <w:rsid w:val="00F77C4F"/>
    <w:rsid w:val="00F801F8"/>
    <w:rsid w:val="00F806C2"/>
    <w:rsid w:val="00F806D9"/>
    <w:rsid w:val="00F807DD"/>
    <w:rsid w:val="00F80A02"/>
    <w:rsid w:val="00F80E43"/>
    <w:rsid w:val="00F812C7"/>
    <w:rsid w:val="00F81376"/>
    <w:rsid w:val="00F82260"/>
    <w:rsid w:val="00F83163"/>
    <w:rsid w:val="00F8371D"/>
    <w:rsid w:val="00F83855"/>
    <w:rsid w:val="00F83B36"/>
    <w:rsid w:val="00F842AC"/>
    <w:rsid w:val="00F84584"/>
    <w:rsid w:val="00F8473A"/>
    <w:rsid w:val="00F847AC"/>
    <w:rsid w:val="00F851F0"/>
    <w:rsid w:val="00F85DEB"/>
    <w:rsid w:val="00F86764"/>
    <w:rsid w:val="00F87142"/>
    <w:rsid w:val="00F87266"/>
    <w:rsid w:val="00F872B4"/>
    <w:rsid w:val="00F9058E"/>
    <w:rsid w:val="00F917F4"/>
    <w:rsid w:val="00F917FA"/>
    <w:rsid w:val="00F922FB"/>
    <w:rsid w:val="00F927A9"/>
    <w:rsid w:val="00F92F39"/>
    <w:rsid w:val="00F92FC1"/>
    <w:rsid w:val="00F93703"/>
    <w:rsid w:val="00F9437F"/>
    <w:rsid w:val="00F94F2A"/>
    <w:rsid w:val="00F951C8"/>
    <w:rsid w:val="00F957C7"/>
    <w:rsid w:val="00F958C3"/>
    <w:rsid w:val="00F95E9A"/>
    <w:rsid w:val="00F96453"/>
    <w:rsid w:val="00F96A77"/>
    <w:rsid w:val="00F96C30"/>
    <w:rsid w:val="00F975F6"/>
    <w:rsid w:val="00FA1372"/>
    <w:rsid w:val="00FA162B"/>
    <w:rsid w:val="00FA2919"/>
    <w:rsid w:val="00FA2A3C"/>
    <w:rsid w:val="00FA2ACA"/>
    <w:rsid w:val="00FA2EE0"/>
    <w:rsid w:val="00FA3A41"/>
    <w:rsid w:val="00FA3A9F"/>
    <w:rsid w:val="00FA3DCE"/>
    <w:rsid w:val="00FA3FEF"/>
    <w:rsid w:val="00FA4657"/>
    <w:rsid w:val="00FA47BB"/>
    <w:rsid w:val="00FA48DF"/>
    <w:rsid w:val="00FA499C"/>
    <w:rsid w:val="00FA53E5"/>
    <w:rsid w:val="00FA5733"/>
    <w:rsid w:val="00FA5A4A"/>
    <w:rsid w:val="00FA5B84"/>
    <w:rsid w:val="00FA5BE6"/>
    <w:rsid w:val="00FA5C38"/>
    <w:rsid w:val="00FA61A5"/>
    <w:rsid w:val="00FA6231"/>
    <w:rsid w:val="00FA6775"/>
    <w:rsid w:val="00FA68FF"/>
    <w:rsid w:val="00FA693F"/>
    <w:rsid w:val="00FA6CA2"/>
    <w:rsid w:val="00FA6DF6"/>
    <w:rsid w:val="00FA7164"/>
    <w:rsid w:val="00FA732C"/>
    <w:rsid w:val="00FB0176"/>
    <w:rsid w:val="00FB0502"/>
    <w:rsid w:val="00FB0A7A"/>
    <w:rsid w:val="00FB0D86"/>
    <w:rsid w:val="00FB10AD"/>
    <w:rsid w:val="00FB2BB7"/>
    <w:rsid w:val="00FB3187"/>
    <w:rsid w:val="00FB32A9"/>
    <w:rsid w:val="00FB334F"/>
    <w:rsid w:val="00FB3C65"/>
    <w:rsid w:val="00FB4346"/>
    <w:rsid w:val="00FB4FF7"/>
    <w:rsid w:val="00FB5240"/>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098A"/>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5DB2"/>
    <w:rsid w:val="00FC637B"/>
    <w:rsid w:val="00FC6C0A"/>
    <w:rsid w:val="00FC780E"/>
    <w:rsid w:val="00FC783D"/>
    <w:rsid w:val="00FC7C8B"/>
    <w:rsid w:val="00FD04E8"/>
    <w:rsid w:val="00FD0E1C"/>
    <w:rsid w:val="00FD0EA1"/>
    <w:rsid w:val="00FD11DA"/>
    <w:rsid w:val="00FD1655"/>
    <w:rsid w:val="00FD1AFC"/>
    <w:rsid w:val="00FD1BA1"/>
    <w:rsid w:val="00FD1BC2"/>
    <w:rsid w:val="00FD1BFB"/>
    <w:rsid w:val="00FD1E47"/>
    <w:rsid w:val="00FD2560"/>
    <w:rsid w:val="00FD25C6"/>
    <w:rsid w:val="00FD31C5"/>
    <w:rsid w:val="00FD3747"/>
    <w:rsid w:val="00FD3806"/>
    <w:rsid w:val="00FD3868"/>
    <w:rsid w:val="00FD447A"/>
    <w:rsid w:val="00FD4A5E"/>
    <w:rsid w:val="00FD4CED"/>
    <w:rsid w:val="00FD52D1"/>
    <w:rsid w:val="00FD624F"/>
    <w:rsid w:val="00FD66D3"/>
    <w:rsid w:val="00FD674A"/>
    <w:rsid w:val="00FD6D75"/>
    <w:rsid w:val="00FD7DFC"/>
    <w:rsid w:val="00FE01BB"/>
    <w:rsid w:val="00FE02A7"/>
    <w:rsid w:val="00FE03CD"/>
    <w:rsid w:val="00FE0FF9"/>
    <w:rsid w:val="00FE20B2"/>
    <w:rsid w:val="00FE2489"/>
    <w:rsid w:val="00FE277D"/>
    <w:rsid w:val="00FE2EF1"/>
    <w:rsid w:val="00FE34C9"/>
    <w:rsid w:val="00FE36C7"/>
    <w:rsid w:val="00FE3945"/>
    <w:rsid w:val="00FE3D35"/>
    <w:rsid w:val="00FE4085"/>
    <w:rsid w:val="00FE4104"/>
    <w:rsid w:val="00FE44B6"/>
    <w:rsid w:val="00FE563A"/>
    <w:rsid w:val="00FE62B2"/>
    <w:rsid w:val="00FE6934"/>
    <w:rsid w:val="00FE700B"/>
    <w:rsid w:val="00FE711E"/>
    <w:rsid w:val="00FE7440"/>
    <w:rsid w:val="00FE78EB"/>
    <w:rsid w:val="00FE7CB4"/>
    <w:rsid w:val="00FE7CE5"/>
    <w:rsid w:val="00FF0545"/>
    <w:rsid w:val="00FF1CAE"/>
    <w:rsid w:val="00FF2A20"/>
    <w:rsid w:val="00FF2C88"/>
    <w:rsid w:val="00FF2D8F"/>
    <w:rsid w:val="00FF398F"/>
    <w:rsid w:val="00FF3B8D"/>
    <w:rsid w:val="00FF4236"/>
    <w:rsid w:val="00FF4AF6"/>
    <w:rsid w:val="00FF4DA2"/>
    <w:rsid w:val="00FF4FF7"/>
    <w:rsid w:val="00FF50E2"/>
    <w:rsid w:val="00FF53B6"/>
    <w:rsid w:val="00FF581F"/>
    <w:rsid w:val="00FF5BE9"/>
    <w:rsid w:val="00FF5F3A"/>
    <w:rsid w:val="00FF614C"/>
    <w:rsid w:val="00FF689D"/>
    <w:rsid w:val="00FF68BB"/>
    <w:rsid w:val="00FF6EBF"/>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9665"/>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rPr>
      <w:rFonts w:ascii="Courier" w:hAnsi="Courier"/>
    </w:rPr>
  </w:style>
  <w:style w:type="paragraph" w:styleId="Heading1">
    <w:name w:val="heading 1"/>
    <w:basedOn w:val="Normal"/>
    <w:link w:val="Heading1Char"/>
    <w:uiPriority w:val="9"/>
    <w:qFormat/>
    <w:rsid w:val="00FB2BB7"/>
    <w:pPr>
      <w:widowControl w:val="0"/>
      <w:ind w:left="177"/>
      <w:outlineLvl w:val="0"/>
    </w:pPr>
    <w:rPr>
      <w:rFonts w:ascii="Times New Roman" w:hAnsi="Times New Roman" w:cstheme="minorBidi"/>
      <w:sz w:val="22"/>
      <w:szCs w:val="22"/>
    </w:rPr>
  </w:style>
  <w:style w:type="paragraph" w:styleId="Heading2">
    <w:name w:val="heading 2"/>
    <w:basedOn w:val="Normal"/>
    <w:next w:val="Normal"/>
    <w:link w:val="Heading2Char"/>
    <w:uiPriority w:val="9"/>
    <w:semiHidden/>
    <w:unhideWhenUsed/>
    <w:qFormat/>
    <w:rsid w:val="006A7A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nhideWhenUsed/>
    <w:rsid w:val="00ED0EE9"/>
    <w:rPr>
      <w:color w:val="0000FF" w:themeColor="hyperlink"/>
      <w:u w:val="single"/>
    </w:rPr>
  </w:style>
  <w:style w:type="paragraph" w:styleId="NormalWeb">
    <w:name w:val="Normal (Web)"/>
    <w:basedOn w:val="Normal"/>
    <w:uiPriority w:val="99"/>
    <w:unhideWhenUsed/>
    <w:rsid w:val="00E34AED"/>
    <w:pPr>
      <w:spacing w:before="100" w:beforeAutospacing="1" w:after="100" w:afterAutospacing="1"/>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ind w:left="360" w:hanging="360"/>
      <w:jc w:val="both"/>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spacing w:before="100" w:beforeAutospacing="1" w:after="100" w:afterAutospacing="1"/>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rPr>
      <w:rFonts w:ascii="Calibri" w:eastAsiaTheme="minorHAnsi" w:hAnsi="Calibri" w:cs="Calibri"/>
      <w:sz w:val="22"/>
      <w:szCs w:val="22"/>
    </w:rPr>
  </w:style>
  <w:style w:type="character" w:customStyle="1" w:styleId="spellingerror">
    <w:name w:val="spellingerror"/>
    <w:basedOn w:val="DefaultParagraphFont"/>
    <w:rsid w:val="00424363"/>
  </w:style>
  <w:style w:type="character" w:customStyle="1" w:styleId="Heading2Char">
    <w:name w:val="Heading 2 Char"/>
    <w:basedOn w:val="DefaultParagraphFont"/>
    <w:link w:val="Heading2"/>
    <w:uiPriority w:val="9"/>
    <w:semiHidden/>
    <w:rsid w:val="006A7A5E"/>
    <w:rPr>
      <w:rFonts w:asciiTheme="majorHAnsi" w:eastAsiaTheme="majorEastAsia" w:hAnsiTheme="majorHAnsi" w:cstheme="majorBidi"/>
      <w:color w:val="365F91" w:themeColor="accent1" w:themeShade="BF"/>
      <w:sz w:val="26"/>
      <w:szCs w:val="26"/>
    </w:rPr>
  </w:style>
  <w:style w:type="character" w:styleId="IntenseEmphasis">
    <w:name w:val="Intense Emphasis"/>
    <w:uiPriority w:val="21"/>
    <w:qFormat/>
    <w:rsid w:val="00E948DB"/>
    <w:rPr>
      <w:i/>
      <w:iCs/>
      <w:color w:val="4F81BD"/>
    </w:rPr>
  </w:style>
  <w:style w:type="character" w:customStyle="1" w:styleId="tabchar">
    <w:name w:val="tabchar"/>
    <w:basedOn w:val="DefaultParagraphFont"/>
    <w:rsid w:val="00414F49"/>
  </w:style>
  <w:style w:type="table" w:customStyle="1" w:styleId="TableGrid5">
    <w:name w:val="Table Grid5"/>
    <w:basedOn w:val="TableNormal"/>
    <w:next w:val="TableGrid"/>
    <w:uiPriority w:val="39"/>
    <w:rsid w:val="00AC4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274">
      <w:bodyDiv w:val="1"/>
      <w:marLeft w:val="0"/>
      <w:marRight w:val="0"/>
      <w:marTop w:val="0"/>
      <w:marBottom w:val="0"/>
      <w:divBdr>
        <w:top w:val="none" w:sz="0" w:space="0" w:color="auto"/>
        <w:left w:val="none" w:sz="0" w:space="0" w:color="auto"/>
        <w:bottom w:val="none" w:sz="0" w:space="0" w:color="auto"/>
        <w:right w:val="none" w:sz="0" w:space="0" w:color="auto"/>
      </w:divBdr>
    </w:div>
    <w:div w:id="13843730">
      <w:bodyDiv w:val="1"/>
      <w:marLeft w:val="0"/>
      <w:marRight w:val="0"/>
      <w:marTop w:val="0"/>
      <w:marBottom w:val="0"/>
      <w:divBdr>
        <w:top w:val="none" w:sz="0" w:space="0" w:color="auto"/>
        <w:left w:val="none" w:sz="0" w:space="0" w:color="auto"/>
        <w:bottom w:val="none" w:sz="0" w:space="0" w:color="auto"/>
        <w:right w:val="none" w:sz="0" w:space="0" w:color="auto"/>
      </w:divBdr>
    </w:div>
    <w:div w:id="19747624">
      <w:bodyDiv w:val="1"/>
      <w:marLeft w:val="0"/>
      <w:marRight w:val="0"/>
      <w:marTop w:val="0"/>
      <w:marBottom w:val="0"/>
      <w:divBdr>
        <w:top w:val="none" w:sz="0" w:space="0" w:color="auto"/>
        <w:left w:val="none" w:sz="0" w:space="0" w:color="auto"/>
        <w:bottom w:val="none" w:sz="0" w:space="0" w:color="auto"/>
        <w:right w:val="none" w:sz="0" w:space="0" w:color="auto"/>
      </w:divBdr>
    </w:div>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31346477">
      <w:bodyDiv w:val="1"/>
      <w:marLeft w:val="0"/>
      <w:marRight w:val="0"/>
      <w:marTop w:val="0"/>
      <w:marBottom w:val="0"/>
      <w:divBdr>
        <w:top w:val="none" w:sz="0" w:space="0" w:color="auto"/>
        <w:left w:val="none" w:sz="0" w:space="0" w:color="auto"/>
        <w:bottom w:val="none" w:sz="0" w:space="0" w:color="auto"/>
        <w:right w:val="none" w:sz="0" w:space="0" w:color="auto"/>
      </w:divBdr>
    </w:div>
    <w:div w:id="37750681">
      <w:bodyDiv w:val="1"/>
      <w:marLeft w:val="0"/>
      <w:marRight w:val="0"/>
      <w:marTop w:val="0"/>
      <w:marBottom w:val="0"/>
      <w:divBdr>
        <w:top w:val="none" w:sz="0" w:space="0" w:color="auto"/>
        <w:left w:val="none" w:sz="0" w:space="0" w:color="auto"/>
        <w:bottom w:val="none" w:sz="0" w:space="0" w:color="auto"/>
        <w:right w:val="none" w:sz="0" w:space="0" w:color="auto"/>
      </w:divBdr>
    </w:div>
    <w:div w:id="50856978">
      <w:bodyDiv w:val="1"/>
      <w:marLeft w:val="0"/>
      <w:marRight w:val="0"/>
      <w:marTop w:val="0"/>
      <w:marBottom w:val="0"/>
      <w:divBdr>
        <w:top w:val="none" w:sz="0" w:space="0" w:color="auto"/>
        <w:left w:val="none" w:sz="0" w:space="0" w:color="auto"/>
        <w:bottom w:val="none" w:sz="0" w:space="0" w:color="auto"/>
        <w:right w:val="none" w:sz="0" w:space="0" w:color="auto"/>
      </w:divBdr>
    </w:div>
    <w:div w:id="53819114">
      <w:bodyDiv w:val="1"/>
      <w:marLeft w:val="0"/>
      <w:marRight w:val="0"/>
      <w:marTop w:val="0"/>
      <w:marBottom w:val="0"/>
      <w:divBdr>
        <w:top w:val="none" w:sz="0" w:space="0" w:color="auto"/>
        <w:left w:val="none" w:sz="0" w:space="0" w:color="auto"/>
        <w:bottom w:val="none" w:sz="0" w:space="0" w:color="auto"/>
        <w:right w:val="none" w:sz="0" w:space="0" w:color="auto"/>
      </w:divBdr>
    </w:div>
    <w:div w:id="54665722">
      <w:bodyDiv w:val="1"/>
      <w:marLeft w:val="0"/>
      <w:marRight w:val="0"/>
      <w:marTop w:val="0"/>
      <w:marBottom w:val="0"/>
      <w:divBdr>
        <w:top w:val="none" w:sz="0" w:space="0" w:color="auto"/>
        <w:left w:val="none" w:sz="0" w:space="0" w:color="auto"/>
        <w:bottom w:val="none" w:sz="0" w:space="0" w:color="auto"/>
        <w:right w:val="none" w:sz="0" w:space="0" w:color="auto"/>
      </w:divBdr>
    </w:div>
    <w:div w:id="63142637">
      <w:bodyDiv w:val="1"/>
      <w:marLeft w:val="0"/>
      <w:marRight w:val="0"/>
      <w:marTop w:val="0"/>
      <w:marBottom w:val="0"/>
      <w:divBdr>
        <w:top w:val="none" w:sz="0" w:space="0" w:color="auto"/>
        <w:left w:val="none" w:sz="0" w:space="0" w:color="auto"/>
        <w:bottom w:val="none" w:sz="0" w:space="0" w:color="auto"/>
        <w:right w:val="none" w:sz="0" w:space="0" w:color="auto"/>
      </w:divBdr>
    </w:div>
    <w:div w:id="72509944">
      <w:bodyDiv w:val="1"/>
      <w:marLeft w:val="0"/>
      <w:marRight w:val="0"/>
      <w:marTop w:val="0"/>
      <w:marBottom w:val="0"/>
      <w:divBdr>
        <w:top w:val="none" w:sz="0" w:space="0" w:color="auto"/>
        <w:left w:val="none" w:sz="0" w:space="0" w:color="auto"/>
        <w:bottom w:val="none" w:sz="0" w:space="0" w:color="auto"/>
        <w:right w:val="none" w:sz="0" w:space="0" w:color="auto"/>
      </w:divBdr>
    </w:div>
    <w:div w:id="76098318">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94058399">
      <w:bodyDiv w:val="1"/>
      <w:marLeft w:val="0"/>
      <w:marRight w:val="0"/>
      <w:marTop w:val="0"/>
      <w:marBottom w:val="0"/>
      <w:divBdr>
        <w:top w:val="none" w:sz="0" w:space="0" w:color="auto"/>
        <w:left w:val="none" w:sz="0" w:space="0" w:color="auto"/>
        <w:bottom w:val="none" w:sz="0" w:space="0" w:color="auto"/>
        <w:right w:val="none" w:sz="0" w:space="0" w:color="auto"/>
      </w:divBdr>
    </w:div>
    <w:div w:id="97607535">
      <w:bodyDiv w:val="1"/>
      <w:marLeft w:val="0"/>
      <w:marRight w:val="0"/>
      <w:marTop w:val="0"/>
      <w:marBottom w:val="0"/>
      <w:divBdr>
        <w:top w:val="none" w:sz="0" w:space="0" w:color="auto"/>
        <w:left w:val="none" w:sz="0" w:space="0" w:color="auto"/>
        <w:bottom w:val="none" w:sz="0" w:space="0" w:color="auto"/>
        <w:right w:val="none" w:sz="0" w:space="0" w:color="auto"/>
      </w:divBdr>
    </w:div>
    <w:div w:id="97869463">
      <w:bodyDiv w:val="1"/>
      <w:marLeft w:val="0"/>
      <w:marRight w:val="0"/>
      <w:marTop w:val="0"/>
      <w:marBottom w:val="0"/>
      <w:divBdr>
        <w:top w:val="none" w:sz="0" w:space="0" w:color="auto"/>
        <w:left w:val="none" w:sz="0" w:space="0" w:color="auto"/>
        <w:bottom w:val="none" w:sz="0" w:space="0" w:color="auto"/>
        <w:right w:val="none" w:sz="0" w:space="0" w:color="auto"/>
      </w:divBdr>
    </w:div>
    <w:div w:id="99883524">
      <w:bodyDiv w:val="1"/>
      <w:marLeft w:val="0"/>
      <w:marRight w:val="0"/>
      <w:marTop w:val="0"/>
      <w:marBottom w:val="0"/>
      <w:divBdr>
        <w:top w:val="none" w:sz="0" w:space="0" w:color="auto"/>
        <w:left w:val="none" w:sz="0" w:space="0" w:color="auto"/>
        <w:bottom w:val="none" w:sz="0" w:space="0" w:color="auto"/>
        <w:right w:val="none" w:sz="0" w:space="0" w:color="auto"/>
      </w:divBdr>
    </w:div>
    <w:div w:id="106968751">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30022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49029429">
      <w:bodyDiv w:val="1"/>
      <w:marLeft w:val="0"/>
      <w:marRight w:val="0"/>
      <w:marTop w:val="0"/>
      <w:marBottom w:val="0"/>
      <w:divBdr>
        <w:top w:val="none" w:sz="0" w:space="0" w:color="auto"/>
        <w:left w:val="none" w:sz="0" w:space="0" w:color="auto"/>
        <w:bottom w:val="none" w:sz="0" w:space="0" w:color="auto"/>
        <w:right w:val="none" w:sz="0" w:space="0" w:color="auto"/>
      </w:divBdr>
    </w:div>
    <w:div w:id="158811156">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173763416">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186530792">
      <w:bodyDiv w:val="1"/>
      <w:marLeft w:val="0"/>
      <w:marRight w:val="0"/>
      <w:marTop w:val="0"/>
      <w:marBottom w:val="0"/>
      <w:divBdr>
        <w:top w:val="none" w:sz="0" w:space="0" w:color="auto"/>
        <w:left w:val="none" w:sz="0" w:space="0" w:color="auto"/>
        <w:bottom w:val="none" w:sz="0" w:space="0" w:color="auto"/>
        <w:right w:val="none" w:sz="0" w:space="0" w:color="auto"/>
      </w:divBdr>
    </w:div>
    <w:div w:id="186873450">
      <w:bodyDiv w:val="1"/>
      <w:marLeft w:val="0"/>
      <w:marRight w:val="0"/>
      <w:marTop w:val="0"/>
      <w:marBottom w:val="0"/>
      <w:divBdr>
        <w:top w:val="none" w:sz="0" w:space="0" w:color="auto"/>
        <w:left w:val="none" w:sz="0" w:space="0" w:color="auto"/>
        <w:bottom w:val="none" w:sz="0" w:space="0" w:color="auto"/>
        <w:right w:val="none" w:sz="0" w:space="0" w:color="auto"/>
      </w:divBdr>
    </w:div>
    <w:div w:id="187912203">
      <w:bodyDiv w:val="1"/>
      <w:marLeft w:val="0"/>
      <w:marRight w:val="0"/>
      <w:marTop w:val="0"/>
      <w:marBottom w:val="0"/>
      <w:divBdr>
        <w:top w:val="none" w:sz="0" w:space="0" w:color="auto"/>
        <w:left w:val="none" w:sz="0" w:space="0" w:color="auto"/>
        <w:bottom w:val="none" w:sz="0" w:space="0" w:color="auto"/>
        <w:right w:val="none" w:sz="0" w:space="0" w:color="auto"/>
      </w:divBdr>
    </w:div>
    <w:div w:id="189075274">
      <w:bodyDiv w:val="1"/>
      <w:marLeft w:val="0"/>
      <w:marRight w:val="0"/>
      <w:marTop w:val="0"/>
      <w:marBottom w:val="0"/>
      <w:divBdr>
        <w:top w:val="none" w:sz="0" w:space="0" w:color="auto"/>
        <w:left w:val="none" w:sz="0" w:space="0" w:color="auto"/>
        <w:bottom w:val="none" w:sz="0" w:space="0" w:color="auto"/>
        <w:right w:val="none" w:sz="0" w:space="0" w:color="auto"/>
      </w:divBdr>
    </w:div>
    <w:div w:id="191651703">
      <w:bodyDiv w:val="1"/>
      <w:marLeft w:val="0"/>
      <w:marRight w:val="0"/>
      <w:marTop w:val="0"/>
      <w:marBottom w:val="0"/>
      <w:divBdr>
        <w:top w:val="none" w:sz="0" w:space="0" w:color="auto"/>
        <w:left w:val="none" w:sz="0" w:space="0" w:color="auto"/>
        <w:bottom w:val="none" w:sz="0" w:space="0" w:color="auto"/>
        <w:right w:val="none" w:sz="0" w:space="0" w:color="auto"/>
      </w:divBdr>
    </w:div>
    <w:div w:id="194465089">
      <w:bodyDiv w:val="1"/>
      <w:marLeft w:val="0"/>
      <w:marRight w:val="0"/>
      <w:marTop w:val="0"/>
      <w:marBottom w:val="0"/>
      <w:divBdr>
        <w:top w:val="none" w:sz="0" w:space="0" w:color="auto"/>
        <w:left w:val="none" w:sz="0" w:space="0" w:color="auto"/>
        <w:bottom w:val="none" w:sz="0" w:space="0" w:color="auto"/>
        <w:right w:val="none" w:sz="0" w:space="0" w:color="auto"/>
      </w:divBdr>
    </w:div>
    <w:div w:id="196941256">
      <w:bodyDiv w:val="1"/>
      <w:marLeft w:val="0"/>
      <w:marRight w:val="0"/>
      <w:marTop w:val="0"/>
      <w:marBottom w:val="0"/>
      <w:divBdr>
        <w:top w:val="none" w:sz="0" w:space="0" w:color="auto"/>
        <w:left w:val="none" w:sz="0" w:space="0" w:color="auto"/>
        <w:bottom w:val="none" w:sz="0" w:space="0" w:color="auto"/>
        <w:right w:val="none" w:sz="0" w:space="0" w:color="auto"/>
      </w:divBdr>
    </w:div>
    <w:div w:id="201290977">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4780311">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43804968">
      <w:bodyDiv w:val="1"/>
      <w:marLeft w:val="0"/>
      <w:marRight w:val="0"/>
      <w:marTop w:val="0"/>
      <w:marBottom w:val="0"/>
      <w:divBdr>
        <w:top w:val="none" w:sz="0" w:space="0" w:color="auto"/>
        <w:left w:val="none" w:sz="0" w:space="0" w:color="auto"/>
        <w:bottom w:val="none" w:sz="0" w:space="0" w:color="auto"/>
        <w:right w:val="none" w:sz="0" w:space="0" w:color="auto"/>
      </w:divBdr>
    </w:div>
    <w:div w:id="245193526">
      <w:bodyDiv w:val="1"/>
      <w:marLeft w:val="0"/>
      <w:marRight w:val="0"/>
      <w:marTop w:val="0"/>
      <w:marBottom w:val="0"/>
      <w:divBdr>
        <w:top w:val="none" w:sz="0" w:space="0" w:color="auto"/>
        <w:left w:val="none" w:sz="0" w:space="0" w:color="auto"/>
        <w:bottom w:val="none" w:sz="0" w:space="0" w:color="auto"/>
        <w:right w:val="none" w:sz="0" w:space="0" w:color="auto"/>
      </w:divBdr>
    </w:div>
    <w:div w:id="255595655">
      <w:bodyDiv w:val="1"/>
      <w:marLeft w:val="0"/>
      <w:marRight w:val="0"/>
      <w:marTop w:val="0"/>
      <w:marBottom w:val="0"/>
      <w:divBdr>
        <w:top w:val="none" w:sz="0" w:space="0" w:color="auto"/>
        <w:left w:val="none" w:sz="0" w:space="0" w:color="auto"/>
        <w:bottom w:val="none" w:sz="0" w:space="0" w:color="auto"/>
        <w:right w:val="none" w:sz="0" w:space="0" w:color="auto"/>
      </w:divBdr>
    </w:div>
    <w:div w:id="259876182">
      <w:bodyDiv w:val="1"/>
      <w:marLeft w:val="0"/>
      <w:marRight w:val="0"/>
      <w:marTop w:val="0"/>
      <w:marBottom w:val="0"/>
      <w:divBdr>
        <w:top w:val="none" w:sz="0" w:space="0" w:color="auto"/>
        <w:left w:val="none" w:sz="0" w:space="0" w:color="auto"/>
        <w:bottom w:val="none" w:sz="0" w:space="0" w:color="auto"/>
        <w:right w:val="none" w:sz="0" w:space="0" w:color="auto"/>
      </w:divBdr>
    </w:div>
    <w:div w:id="263534845">
      <w:bodyDiv w:val="1"/>
      <w:marLeft w:val="0"/>
      <w:marRight w:val="0"/>
      <w:marTop w:val="0"/>
      <w:marBottom w:val="0"/>
      <w:divBdr>
        <w:top w:val="none" w:sz="0" w:space="0" w:color="auto"/>
        <w:left w:val="none" w:sz="0" w:space="0" w:color="auto"/>
        <w:bottom w:val="none" w:sz="0" w:space="0" w:color="auto"/>
        <w:right w:val="none" w:sz="0" w:space="0" w:color="auto"/>
      </w:divBdr>
    </w:div>
    <w:div w:id="269361204">
      <w:bodyDiv w:val="1"/>
      <w:marLeft w:val="0"/>
      <w:marRight w:val="0"/>
      <w:marTop w:val="0"/>
      <w:marBottom w:val="0"/>
      <w:divBdr>
        <w:top w:val="none" w:sz="0" w:space="0" w:color="auto"/>
        <w:left w:val="none" w:sz="0" w:space="0" w:color="auto"/>
        <w:bottom w:val="none" w:sz="0" w:space="0" w:color="auto"/>
        <w:right w:val="none" w:sz="0" w:space="0" w:color="auto"/>
      </w:divBdr>
    </w:div>
    <w:div w:id="275987207">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1832441">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298413824">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01735327">
      <w:bodyDiv w:val="1"/>
      <w:marLeft w:val="0"/>
      <w:marRight w:val="0"/>
      <w:marTop w:val="0"/>
      <w:marBottom w:val="0"/>
      <w:divBdr>
        <w:top w:val="none" w:sz="0" w:space="0" w:color="auto"/>
        <w:left w:val="none" w:sz="0" w:space="0" w:color="auto"/>
        <w:bottom w:val="none" w:sz="0" w:space="0" w:color="auto"/>
        <w:right w:val="none" w:sz="0" w:space="0" w:color="auto"/>
      </w:divBdr>
    </w:div>
    <w:div w:id="311759103">
      <w:bodyDiv w:val="1"/>
      <w:marLeft w:val="0"/>
      <w:marRight w:val="0"/>
      <w:marTop w:val="0"/>
      <w:marBottom w:val="0"/>
      <w:divBdr>
        <w:top w:val="none" w:sz="0" w:space="0" w:color="auto"/>
        <w:left w:val="none" w:sz="0" w:space="0" w:color="auto"/>
        <w:bottom w:val="none" w:sz="0" w:space="0" w:color="auto"/>
        <w:right w:val="none" w:sz="0" w:space="0" w:color="auto"/>
      </w:divBdr>
    </w:div>
    <w:div w:id="313143066">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26634004">
      <w:bodyDiv w:val="1"/>
      <w:marLeft w:val="0"/>
      <w:marRight w:val="0"/>
      <w:marTop w:val="0"/>
      <w:marBottom w:val="0"/>
      <w:divBdr>
        <w:top w:val="none" w:sz="0" w:space="0" w:color="auto"/>
        <w:left w:val="none" w:sz="0" w:space="0" w:color="auto"/>
        <w:bottom w:val="none" w:sz="0" w:space="0" w:color="auto"/>
        <w:right w:val="none" w:sz="0" w:space="0" w:color="auto"/>
      </w:divBdr>
    </w:div>
    <w:div w:id="335616974">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63866703">
      <w:bodyDiv w:val="1"/>
      <w:marLeft w:val="0"/>
      <w:marRight w:val="0"/>
      <w:marTop w:val="0"/>
      <w:marBottom w:val="0"/>
      <w:divBdr>
        <w:top w:val="none" w:sz="0" w:space="0" w:color="auto"/>
        <w:left w:val="none" w:sz="0" w:space="0" w:color="auto"/>
        <w:bottom w:val="none" w:sz="0" w:space="0" w:color="auto"/>
        <w:right w:val="none" w:sz="0" w:space="0" w:color="auto"/>
      </w:divBdr>
    </w:div>
    <w:div w:id="364990965">
      <w:bodyDiv w:val="1"/>
      <w:marLeft w:val="0"/>
      <w:marRight w:val="0"/>
      <w:marTop w:val="0"/>
      <w:marBottom w:val="0"/>
      <w:divBdr>
        <w:top w:val="none" w:sz="0" w:space="0" w:color="auto"/>
        <w:left w:val="none" w:sz="0" w:space="0" w:color="auto"/>
        <w:bottom w:val="none" w:sz="0" w:space="0" w:color="auto"/>
        <w:right w:val="none" w:sz="0" w:space="0" w:color="auto"/>
      </w:divBdr>
    </w:div>
    <w:div w:id="377053834">
      <w:bodyDiv w:val="1"/>
      <w:marLeft w:val="0"/>
      <w:marRight w:val="0"/>
      <w:marTop w:val="0"/>
      <w:marBottom w:val="0"/>
      <w:divBdr>
        <w:top w:val="none" w:sz="0" w:space="0" w:color="auto"/>
        <w:left w:val="none" w:sz="0" w:space="0" w:color="auto"/>
        <w:bottom w:val="none" w:sz="0" w:space="0" w:color="auto"/>
        <w:right w:val="none" w:sz="0" w:space="0" w:color="auto"/>
      </w:divBdr>
    </w:div>
    <w:div w:id="394359304">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13432686">
      <w:bodyDiv w:val="1"/>
      <w:marLeft w:val="0"/>
      <w:marRight w:val="0"/>
      <w:marTop w:val="0"/>
      <w:marBottom w:val="0"/>
      <w:divBdr>
        <w:top w:val="none" w:sz="0" w:space="0" w:color="auto"/>
        <w:left w:val="none" w:sz="0" w:space="0" w:color="auto"/>
        <w:bottom w:val="none" w:sz="0" w:space="0" w:color="auto"/>
        <w:right w:val="none" w:sz="0" w:space="0" w:color="auto"/>
      </w:divBdr>
    </w:div>
    <w:div w:id="422654433">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26930282">
      <w:bodyDiv w:val="1"/>
      <w:marLeft w:val="0"/>
      <w:marRight w:val="0"/>
      <w:marTop w:val="0"/>
      <w:marBottom w:val="0"/>
      <w:divBdr>
        <w:top w:val="none" w:sz="0" w:space="0" w:color="auto"/>
        <w:left w:val="none" w:sz="0" w:space="0" w:color="auto"/>
        <w:bottom w:val="none" w:sz="0" w:space="0" w:color="auto"/>
        <w:right w:val="none" w:sz="0" w:space="0" w:color="auto"/>
      </w:divBdr>
    </w:div>
    <w:div w:id="432365488">
      <w:bodyDiv w:val="1"/>
      <w:marLeft w:val="0"/>
      <w:marRight w:val="0"/>
      <w:marTop w:val="0"/>
      <w:marBottom w:val="0"/>
      <w:divBdr>
        <w:top w:val="none" w:sz="0" w:space="0" w:color="auto"/>
        <w:left w:val="none" w:sz="0" w:space="0" w:color="auto"/>
        <w:bottom w:val="none" w:sz="0" w:space="0" w:color="auto"/>
        <w:right w:val="none" w:sz="0" w:space="0" w:color="auto"/>
      </w:divBdr>
    </w:div>
    <w:div w:id="442186533">
      <w:bodyDiv w:val="1"/>
      <w:marLeft w:val="0"/>
      <w:marRight w:val="0"/>
      <w:marTop w:val="0"/>
      <w:marBottom w:val="0"/>
      <w:divBdr>
        <w:top w:val="none" w:sz="0" w:space="0" w:color="auto"/>
        <w:left w:val="none" w:sz="0" w:space="0" w:color="auto"/>
        <w:bottom w:val="none" w:sz="0" w:space="0" w:color="auto"/>
        <w:right w:val="none" w:sz="0" w:space="0" w:color="auto"/>
      </w:divBdr>
    </w:div>
    <w:div w:id="447240905">
      <w:bodyDiv w:val="1"/>
      <w:marLeft w:val="0"/>
      <w:marRight w:val="0"/>
      <w:marTop w:val="0"/>
      <w:marBottom w:val="0"/>
      <w:divBdr>
        <w:top w:val="none" w:sz="0" w:space="0" w:color="auto"/>
        <w:left w:val="none" w:sz="0" w:space="0" w:color="auto"/>
        <w:bottom w:val="none" w:sz="0" w:space="0" w:color="auto"/>
        <w:right w:val="none" w:sz="0" w:space="0" w:color="auto"/>
      </w:divBdr>
    </w:div>
    <w:div w:id="448671442">
      <w:bodyDiv w:val="1"/>
      <w:marLeft w:val="0"/>
      <w:marRight w:val="0"/>
      <w:marTop w:val="0"/>
      <w:marBottom w:val="0"/>
      <w:divBdr>
        <w:top w:val="none" w:sz="0" w:space="0" w:color="auto"/>
        <w:left w:val="none" w:sz="0" w:space="0" w:color="auto"/>
        <w:bottom w:val="none" w:sz="0" w:space="0" w:color="auto"/>
        <w:right w:val="none" w:sz="0" w:space="0" w:color="auto"/>
      </w:divBdr>
    </w:div>
    <w:div w:id="449935274">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57646727">
      <w:bodyDiv w:val="1"/>
      <w:marLeft w:val="0"/>
      <w:marRight w:val="0"/>
      <w:marTop w:val="0"/>
      <w:marBottom w:val="0"/>
      <w:divBdr>
        <w:top w:val="none" w:sz="0" w:space="0" w:color="auto"/>
        <w:left w:val="none" w:sz="0" w:space="0" w:color="auto"/>
        <w:bottom w:val="none" w:sz="0" w:space="0" w:color="auto"/>
        <w:right w:val="none" w:sz="0" w:space="0" w:color="auto"/>
      </w:divBdr>
    </w:div>
    <w:div w:id="480002287">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489490274">
      <w:bodyDiv w:val="1"/>
      <w:marLeft w:val="0"/>
      <w:marRight w:val="0"/>
      <w:marTop w:val="0"/>
      <w:marBottom w:val="0"/>
      <w:divBdr>
        <w:top w:val="none" w:sz="0" w:space="0" w:color="auto"/>
        <w:left w:val="none" w:sz="0" w:space="0" w:color="auto"/>
        <w:bottom w:val="none" w:sz="0" w:space="0" w:color="auto"/>
        <w:right w:val="none" w:sz="0" w:space="0" w:color="auto"/>
      </w:divBdr>
    </w:div>
    <w:div w:id="493103759">
      <w:bodyDiv w:val="1"/>
      <w:marLeft w:val="0"/>
      <w:marRight w:val="0"/>
      <w:marTop w:val="0"/>
      <w:marBottom w:val="0"/>
      <w:divBdr>
        <w:top w:val="none" w:sz="0" w:space="0" w:color="auto"/>
        <w:left w:val="none" w:sz="0" w:space="0" w:color="auto"/>
        <w:bottom w:val="none" w:sz="0" w:space="0" w:color="auto"/>
        <w:right w:val="none" w:sz="0" w:space="0" w:color="auto"/>
      </w:divBdr>
    </w:div>
    <w:div w:id="493229303">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0557671">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33036348">
      <w:bodyDiv w:val="1"/>
      <w:marLeft w:val="0"/>
      <w:marRight w:val="0"/>
      <w:marTop w:val="0"/>
      <w:marBottom w:val="0"/>
      <w:divBdr>
        <w:top w:val="none" w:sz="0" w:space="0" w:color="auto"/>
        <w:left w:val="none" w:sz="0" w:space="0" w:color="auto"/>
        <w:bottom w:val="none" w:sz="0" w:space="0" w:color="auto"/>
        <w:right w:val="none" w:sz="0" w:space="0" w:color="auto"/>
      </w:divBdr>
    </w:div>
    <w:div w:id="537819258">
      <w:bodyDiv w:val="1"/>
      <w:marLeft w:val="0"/>
      <w:marRight w:val="0"/>
      <w:marTop w:val="0"/>
      <w:marBottom w:val="0"/>
      <w:divBdr>
        <w:top w:val="none" w:sz="0" w:space="0" w:color="auto"/>
        <w:left w:val="none" w:sz="0" w:space="0" w:color="auto"/>
        <w:bottom w:val="none" w:sz="0" w:space="0" w:color="auto"/>
        <w:right w:val="none" w:sz="0" w:space="0" w:color="auto"/>
      </w:divBdr>
    </w:div>
    <w:div w:id="539785402">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3272094">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61915467">
      <w:bodyDiv w:val="1"/>
      <w:marLeft w:val="0"/>
      <w:marRight w:val="0"/>
      <w:marTop w:val="0"/>
      <w:marBottom w:val="0"/>
      <w:divBdr>
        <w:top w:val="none" w:sz="0" w:space="0" w:color="auto"/>
        <w:left w:val="none" w:sz="0" w:space="0" w:color="auto"/>
        <w:bottom w:val="none" w:sz="0" w:space="0" w:color="auto"/>
        <w:right w:val="none" w:sz="0" w:space="0" w:color="auto"/>
      </w:divBdr>
    </w:div>
    <w:div w:id="566768922">
      <w:bodyDiv w:val="1"/>
      <w:marLeft w:val="0"/>
      <w:marRight w:val="0"/>
      <w:marTop w:val="0"/>
      <w:marBottom w:val="0"/>
      <w:divBdr>
        <w:top w:val="none" w:sz="0" w:space="0" w:color="auto"/>
        <w:left w:val="none" w:sz="0" w:space="0" w:color="auto"/>
        <w:bottom w:val="none" w:sz="0" w:space="0" w:color="auto"/>
        <w:right w:val="none" w:sz="0" w:space="0" w:color="auto"/>
      </w:divBdr>
    </w:div>
    <w:div w:id="574047827">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4702795">
      <w:bodyDiv w:val="1"/>
      <w:marLeft w:val="0"/>
      <w:marRight w:val="0"/>
      <w:marTop w:val="0"/>
      <w:marBottom w:val="0"/>
      <w:divBdr>
        <w:top w:val="none" w:sz="0" w:space="0" w:color="auto"/>
        <w:left w:val="none" w:sz="0" w:space="0" w:color="auto"/>
        <w:bottom w:val="none" w:sz="0" w:space="0" w:color="auto"/>
        <w:right w:val="none" w:sz="0" w:space="0" w:color="auto"/>
      </w:divBdr>
    </w:div>
    <w:div w:id="578758574">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581380195">
      <w:bodyDiv w:val="1"/>
      <w:marLeft w:val="0"/>
      <w:marRight w:val="0"/>
      <w:marTop w:val="0"/>
      <w:marBottom w:val="0"/>
      <w:divBdr>
        <w:top w:val="none" w:sz="0" w:space="0" w:color="auto"/>
        <w:left w:val="none" w:sz="0" w:space="0" w:color="auto"/>
        <w:bottom w:val="none" w:sz="0" w:space="0" w:color="auto"/>
        <w:right w:val="none" w:sz="0" w:space="0" w:color="auto"/>
      </w:divBdr>
    </w:div>
    <w:div w:id="590627042">
      <w:bodyDiv w:val="1"/>
      <w:marLeft w:val="0"/>
      <w:marRight w:val="0"/>
      <w:marTop w:val="0"/>
      <w:marBottom w:val="0"/>
      <w:divBdr>
        <w:top w:val="none" w:sz="0" w:space="0" w:color="auto"/>
        <w:left w:val="none" w:sz="0" w:space="0" w:color="auto"/>
        <w:bottom w:val="none" w:sz="0" w:space="0" w:color="auto"/>
        <w:right w:val="none" w:sz="0" w:space="0" w:color="auto"/>
      </w:divBdr>
    </w:div>
    <w:div w:id="594172964">
      <w:bodyDiv w:val="1"/>
      <w:marLeft w:val="0"/>
      <w:marRight w:val="0"/>
      <w:marTop w:val="0"/>
      <w:marBottom w:val="0"/>
      <w:divBdr>
        <w:top w:val="none" w:sz="0" w:space="0" w:color="auto"/>
        <w:left w:val="none" w:sz="0" w:space="0" w:color="auto"/>
        <w:bottom w:val="none" w:sz="0" w:space="0" w:color="auto"/>
        <w:right w:val="none" w:sz="0" w:space="0" w:color="auto"/>
      </w:divBdr>
    </w:div>
    <w:div w:id="599340673">
      <w:bodyDiv w:val="1"/>
      <w:marLeft w:val="0"/>
      <w:marRight w:val="0"/>
      <w:marTop w:val="0"/>
      <w:marBottom w:val="0"/>
      <w:divBdr>
        <w:top w:val="none" w:sz="0" w:space="0" w:color="auto"/>
        <w:left w:val="none" w:sz="0" w:space="0" w:color="auto"/>
        <w:bottom w:val="none" w:sz="0" w:space="0" w:color="auto"/>
        <w:right w:val="none" w:sz="0" w:space="0" w:color="auto"/>
      </w:divBdr>
    </w:div>
    <w:div w:id="610665640">
      <w:bodyDiv w:val="1"/>
      <w:marLeft w:val="0"/>
      <w:marRight w:val="0"/>
      <w:marTop w:val="0"/>
      <w:marBottom w:val="0"/>
      <w:divBdr>
        <w:top w:val="none" w:sz="0" w:space="0" w:color="auto"/>
        <w:left w:val="none" w:sz="0" w:space="0" w:color="auto"/>
        <w:bottom w:val="none" w:sz="0" w:space="0" w:color="auto"/>
        <w:right w:val="none" w:sz="0" w:space="0" w:color="auto"/>
      </w:divBdr>
    </w:div>
    <w:div w:id="625159907">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5955730">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682777656">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16779879">
      <w:bodyDiv w:val="1"/>
      <w:marLeft w:val="0"/>
      <w:marRight w:val="0"/>
      <w:marTop w:val="0"/>
      <w:marBottom w:val="0"/>
      <w:divBdr>
        <w:top w:val="none" w:sz="0" w:space="0" w:color="auto"/>
        <w:left w:val="none" w:sz="0" w:space="0" w:color="auto"/>
        <w:bottom w:val="none" w:sz="0" w:space="0" w:color="auto"/>
        <w:right w:val="none" w:sz="0" w:space="0" w:color="auto"/>
      </w:divBdr>
    </w:div>
    <w:div w:id="717051074">
      <w:bodyDiv w:val="1"/>
      <w:marLeft w:val="0"/>
      <w:marRight w:val="0"/>
      <w:marTop w:val="0"/>
      <w:marBottom w:val="0"/>
      <w:divBdr>
        <w:top w:val="none" w:sz="0" w:space="0" w:color="auto"/>
        <w:left w:val="none" w:sz="0" w:space="0" w:color="auto"/>
        <w:bottom w:val="none" w:sz="0" w:space="0" w:color="auto"/>
        <w:right w:val="none" w:sz="0" w:space="0" w:color="auto"/>
      </w:divBdr>
    </w:div>
    <w:div w:id="731082064">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37945946">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47197060">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66265959">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422879">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07943501">
      <w:bodyDiv w:val="1"/>
      <w:marLeft w:val="0"/>
      <w:marRight w:val="0"/>
      <w:marTop w:val="0"/>
      <w:marBottom w:val="0"/>
      <w:divBdr>
        <w:top w:val="none" w:sz="0" w:space="0" w:color="auto"/>
        <w:left w:val="none" w:sz="0" w:space="0" w:color="auto"/>
        <w:bottom w:val="none" w:sz="0" w:space="0" w:color="auto"/>
        <w:right w:val="none" w:sz="0" w:space="0" w:color="auto"/>
      </w:divBdr>
    </w:div>
    <w:div w:id="809126750">
      <w:bodyDiv w:val="1"/>
      <w:marLeft w:val="0"/>
      <w:marRight w:val="0"/>
      <w:marTop w:val="0"/>
      <w:marBottom w:val="0"/>
      <w:divBdr>
        <w:top w:val="none" w:sz="0" w:space="0" w:color="auto"/>
        <w:left w:val="none" w:sz="0" w:space="0" w:color="auto"/>
        <w:bottom w:val="none" w:sz="0" w:space="0" w:color="auto"/>
        <w:right w:val="none" w:sz="0" w:space="0" w:color="auto"/>
      </w:divBdr>
    </w:div>
    <w:div w:id="816458866">
      <w:bodyDiv w:val="1"/>
      <w:marLeft w:val="0"/>
      <w:marRight w:val="0"/>
      <w:marTop w:val="0"/>
      <w:marBottom w:val="0"/>
      <w:divBdr>
        <w:top w:val="none" w:sz="0" w:space="0" w:color="auto"/>
        <w:left w:val="none" w:sz="0" w:space="0" w:color="auto"/>
        <w:bottom w:val="none" w:sz="0" w:space="0" w:color="auto"/>
        <w:right w:val="none" w:sz="0" w:space="0" w:color="auto"/>
      </w:divBdr>
    </w:div>
    <w:div w:id="820124214">
      <w:bodyDiv w:val="1"/>
      <w:marLeft w:val="0"/>
      <w:marRight w:val="0"/>
      <w:marTop w:val="0"/>
      <w:marBottom w:val="0"/>
      <w:divBdr>
        <w:top w:val="none" w:sz="0" w:space="0" w:color="auto"/>
        <w:left w:val="none" w:sz="0" w:space="0" w:color="auto"/>
        <w:bottom w:val="none" w:sz="0" w:space="0" w:color="auto"/>
        <w:right w:val="none" w:sz="0" w:space="0" w:color="auto"/>
      </w:divBdr>
    </w:div>
    <w:div w:id="820148793">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3789238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55576483">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627955">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79900044">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891040754">
      <w:bodyDiv w:val="1"/>
      <w:marLeft w:val="0"/>
      <w:marRight w:val="0"/>
      <w:marTop w:val="0"/>
      <w:marBottom w:val="0"/>
      <w:divBdr>
        <w:top w:val="none" w:sz="0" w:space="0" w:color="auto"/>
        <w:left w:val="none" w:sz="0" w:space="0" w:color="auto"/>
        <w:bottom w:val="none" w:sz="0" w:space="0" w:color="auto"/>
        <w:right w:val="none" w:sz="0" w:space="0" w:color="auto"/>
      </w:divBdr>
    </w:div>
    <w:div w:id="894391032">
      <w:bodyDiv w:val="1"/>
      <w:marLeft w:val="0"/>
      <w:marRight w:val="0"/>
      <w:marTop w:val="0"/>
      <w:marBottom w:val="0"/>
      <w:divBdr>
        <w:top w:val="none" w:sz="0" w:space="0" w:color="auto"/>
        <w:left w:val="none" w:sz="0" w:space="0" w:color="auto"/>
        <w:bottom w:val="none" w:sz="0" w:space="0" w:color="auto"/>
        <w:right w:val="none" w:sz="0" w:space="0" w:color="auto"/>
      </w:divBdr>
    </w:div>
    <w:div w:id="895311644">
      <w:bodyDiv w:val="1"/>
      <w:marLeft w:val="0"/>
      <w:marRight w:val="0"/>
      <w:marTop w:val="0"/>
      <w:marBottom w:val="0"/>
      <w:divBdr>
        <w:top w:val="none" w:sz="0" w:space="0" w:color="auto"/>
        <w:left w:val="none" w:sz="0" w:space="0" w:color="auto"/>
        <w:bottom w:val="none" w:sz="0" w:space="0" w:color="auto"/>
        <w:right w:val="none" w:sz="0" w:space="0" w:color="auto"/>
      </w:divBdr>
    </w:div>
    <w:div w:id="900286403">
      <w:bodyDiv w:val="1"/>
      <w:marLeft w:val="0"/>
      <w:marRight w:val="0"/>
      <w:marTop w:val="0"/>
      <w:marBottom w:val="0"/>
      <w:divBdr>
        <w:top w:val="none" w:sz="0" w:space="0" w:color="auto"/>
        <w:left w:val="none" w:sz="0" w:space="0" w:color="auto"/>
        <w:bottom w:val="none" w:sz="0" w:space="0" w:color="auto"/>
        <w:right w:val="none" w:sz="0" w:space="0" w:color="auto"/>
      </w:divBdr>
    </w:div>
    <w:div w:id="902104267">
      <w:bodyDiv w:val="1"/>
      <w:marLeft w:val="0"/>
      <w:marRight w:val="0"/>
      <w:marTop w:val="0"/>
      <w:marBottom w:val="0"/>
      <w:divBdr>
        <w:top w:val="none" w:sz="0" w:space="0" w:color="auto"/>
        <w:left w:val="none" w:sz="0" w:space="0" w:color="auto"/>
        <w:bottom w:val="none" w:sz="0" w:space="0" w:color="auto"/>
        <w:right w:val="none" w:sz="0" w:space="0" w:color="auto"/>
      </w:divBdr>
    </w:div>
    <w:div w:id="904488565">
      <w:bodyDiv w:val="1"/>
      <w:marLeft w:val="0"/>
      <w:marRight w:val="0"/>
      <w:marTop w:val="0"/>
      <w:marBottom w:val="0"/>
      <w:divBdr>
        <w:top w:val="none" w:sz="0" w:space="0" w:color="auto"/>
        <w:left w:val="none" w:sz="0" w:space="0" w:color="auto"/>
        <w:bottom w:val="none" w:sz="0" w:space="0" w:color="auto"/>
        <w:right w:val="none" w:sz="0" w:space="0" w:color="auto"/>
      </w:divBdr>
    </w:div>
    <w:div w:id="910504527">
      <w:bodyDiv w:val="1"/>
      <w:marLeft w:val="0"/>
      <w:marRight w:val="0"/>
      <w:marTop w:val="0"/>
      <w:marBottom w:val="0"/>
      <w:divBdr>
        <w:top w:val="none" w:sz="0" w:space="0" w:color="auto"/>
        <w:left w:val="none" w:sz="0" w:space="0" w:color="auto"/>
        <w:bottom w:val="none" w:sz="0" w:space="0" w:color="auto"/>
        <w:right w:val="none" w:sz="0" w:space="0" w:color="auto"/>
      </w:divBdr>
    </w:div>
    <w:div w:id="915242837">
      <w:bodyDiv w:val="1"/>
      <w:marLeft w:val="0"/>
      <w:marRight w:val="0"/>
      <w:marTop w:val="0"/>
      <w:marBottom w:val="0"/>
      <w:divBdr>
        <w:top w:val="none" w:sz="0" w:space="0" w:color="auto"/>
        <w:left w:val="none" w:sz="0" w:space="0" w:color="auto"/>
        <w:bottom w:val="none" w:sz="0" w:space="0" w:color="auto"/>
        <w:right w:val="none" w:sz="0" w:space="0" w:color="auto"/>
      </w:divBdr>
    </w:div>
    <w:div w:id="920065929">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33827161">
      <w:bodyDiv w:val="1"/>
      <w:marLeft w:val="0"/>
      <w:marRight w:val="0"/>
      <w:marTop w:val="0"/>
      <w:marBottom w:val="0"/>
      <w:divBdr>
        <w:top w:val="none" w:sz="0" w:space="0" w:color="auto"/>
        <w:left w:val="none" w:sz="0" w:space="0" w:color="auto"/>
        <w:bottom w:val="none" w:sz="0" w:space="0" w:color="auto"/>
        <w:right w:val="none" w:sz="0" w:space="0" w:color="auto"/>
      </w:divBdr>
    </w:div>
    <w:div w:id="937174011">
      <w:bodyDiv w:val="1"/>
      <w:marLeft w:val="0"/>
      <w:marRight w:val="0"/>
      <w:marTop w:val="0"/>
      <w:marBottom w:val="0"/>
      <w:divBdr>
        <w:top w:val="none" w:sz="0" w:space="0" w:color="auto"/>
        <w:left w:val="none" w:sz="0" w:space="0" w:color="auto"/>
        <w:bottom w:val="none" w:sz="0" w:space="0" w:color="auto"/>
        <w:right w:val="none" w:sz="0" w:space="0" w:color="auto"/>
      </w:divBdr>
    </w:div>
    <w:div w:id="944266491">
      <w:bodyDiv w:val="1"/>
      <w:marLeft w:val="0"/>
      <w:marRight w:val="0"/>
      <w:marTop w:val="0"/>
      <w:marBottom w:val="0"/>
      <w:divBdr>
        <w:top w:val="none" w:sz="0" w:space="0" w:color="auto"/>
        <w:left w:val="none" w:sz="0" w:space="0" w:color="auto"/>
        <w:bottom w:val="none" w:sz="0" w:space="0" w:color="auto"/>
        <w:right w:val="none" w:sz="0" w:space="0" w:color="auto"/>
      </w:divBdr>
    </w:div>
    <w:div w:id="950746865">
      <w:bodyDiv w:val="1"/>
      <w:marLeft w:val="0"/>
      <w:marRight w:val="0"/>
      <w:marTop w:val="0"/>
      <w:marBottom w:val="0"/>
      <w:divBdr>
        <w:top w:val="none" w:sz="0" w:space="0" w:color="auto"/>
        <w:left w:val="none" w:sz="0" w:space="0" w:color="auto"/>
        <w:bottom w:val="none" w:sz="0" w:space="0" w:color="auto"/>
        <w:right w:val="none" w:sz="0" w:space="0" w:color="auto"/>
      </w:divBdr>
    </w:div>
    <w:div w:id="952322523">
      <w:bodyDiv w:val="1"/>
      <w:marLeft w:val="0"/>
      <w:marRight w:val="0"/>
      <w:marTop w:val="0"/>
      <w:marBottom w:val="0"/>
      <w:divBdr>
        <w:top w:val="none" w:sz="0" w:space="0" w:color="auto"/>
        <w:left w:val="none" w:sz="0" w:space="0" w:color="auto"/>
        <w:bottom w:val="none" w:sz="0" w:space="0" w:color="auto"/>
        <w:right w:val="none" w:sz="0" w:space="0" w:color="auto"/>
      </w:divBdr>
    </w:div>
    <w:div w:id="953243420">
      <w:bodyDiv w:val="1"/>
      <w:marLeft w:val="0"/>
      <w:marRight w:val="0"/>
      <w:marTop w:val="0"/>
      <w:marBottom w:val="0"/>
      <w:divBdr>
        <w:top w:val="none" w:sz="0" w:space="0" w:color="auto"/>
        <w:left w:val="none" w:sz="0" w:space="0" w:color="auto"/>
        <w:bottom w:val="none" w:sz="0" w:space="0" w:color="auto"/>
        <w:right w:val="none" w:sz="0" w:space="0" w:color="auto"/>
      </w:divBdr>
    </w:div>
    <w:div w:id="962226204">
      <w:bodyDiv w:val="1"/>
      <w:marLeft w:val="0"/>
      <w:marRight w:val="0"/>
      <w:marTop w:val="0"/>
      <w:marBottom w:val="0"/>
      <w:divBdr>
        <w:top w:val="none" w:sz="0" w:space="0" w:color="auto"/>
        <w:left w:val="none" w:sz="0" w:space="0" w:color="auto"/>
        <w:bottom w:val="none" w:sz="0" w:space="0" w:color="auto"/>
        <w:right w:val="none" w:sz="0" w:space="0" w:color="auto"/>
      </w:divBdr>
    </w:div>
    <w:div w:id="962887447">
      <w:bodyDiv w:val="1"/>
      <w:marLeft w:val="0"/>
      <w:marRight w:val="0"/>
      <w:marTop w:val="0"/>
      <w:marBottom w:val="0"/>
      <w:divBdr>
        <w:top w:val="none" w:sz="0" w:space="0" w:color="auto"/>
        <w:left w:val="none" w:sz="0" w:space="0" w:color="auto"/>
        <w:bottom w:val="none" w:sz="0" w:space="0" w:color="auto"/>
        <w:right w:val="none" w:sz="0" w:space="0" w:color="auto"/>
      </w:divBdr>
    </w:div>
    <w:div w:id="968973778">
      <w:bodyDiv w:val="1"/>
      <w:marLeft w:val="0"/>
      <w:marRight w:val="0"/>
      <w:marTop w:val="0"/>
      <w:marBottom w:val="0"/>
      <w:divBdr>
        <w:top w:val="none" w:sz="0" w:space="0" w:color="auto"/>
        <w:left w:val="none" w:sz="0" w:space="0" w:color="auto"/>
        <w:bottom w:val="none" w:sz="0" w:space="0" w:color="auto"/>
        <w:right w:val="none" w:sz="0" w:space="0" w:color="auto"/>
      </w:divBdr>
    </w:div>
    <w:div w:id="970017404">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988093666">
      <w:bodyDiv w:val="1"/>
      <w:marLeft w:val="0"/>
      <w:marRight w:val="0"/>
      <w:marTop w:val="0"/>
      <w:marBottom w:val="0"/>
      <w:divBdr>
        <w:top w:val="none" w:sz="0" w:space="0" w:color="auto"/>
        <w:left w:val="none" w:sz="0" w:space="0" w:color="auto"/>
        <w:bottom w:val="none" w:sz="0" w:space="0" w:color="auto"/>
        <w:right w:val="none" w:sz="0" w:space="0" w:color="auto"/>
      </w:divBdr>
    </w:div>
    <w:div w:id="989864898">
      <w:bodyDiv w:val="1"/>
      <w:marLeft w:val="0"/>
      <w:marRight w:val="0"/>
      <w:marTop w:val="0"/>
      <w:marBottom w:val="0"/>
      <w:divBdr>
        <w:top w:val="none" w:sz="0" w:space="0" w:color="auto"/>
        <w:left w:val="none" w:sz="0" w:space="0" w:color="auto"/>
        <w:bottom w:val="none" w:sz="0" w:space="0" w:color="auto"/>
        <w:right w:val="none" w:sz="0" w:space="0" w:color="auto"/>
      </w:divBdr>
    </w:div>
    <w:div w:id="992224656">
      <w:bodyDiv w:val="1"/>
      <w:marLeft w:val="0"/>
      <w:marRight w:val="0"/>
      <w:marTop w:val="0"/>
      <w:marBottom w:val="0"/>
      <w:divBdr>
        <w:top w:val="none" w:sz="0" w:space="0" w:color="auto"/>
        <w:left w:val="none" w:sz="0" w:space="0" w:color="auto"/>
        <w:bottom w:val="none" w:sz="0" w:space="0" w:color="auto"/>
        <w:right w:val="none" w:sz="0" w:space="0" w:color="auto"/>
      </w:divBdr>
    </w:div>
    <w:div w:id="992762009">
      <w:bodyDiv w:val="1"/>
      <w:marLeft w:val="0"/>
      <w:marRight w:val="0"/>
      <w:marTop w:val="0"/>
      <w:marBottom w:val="0"/>
      <w:divBdr>
        <w:top w:val="none" w:sz="0" w:space="0" w:color="auto"/>
        <w:left w:val="none" w:sz="0" w:space="0" w:color="auto"/>
        <w:bottom w:val="none" w:sz="0" w:space="0" w:color="auto"/>
        <w:right w:val="none" w:sz="0" w:space="0" w:color="auto"/>
      </w:divBdr>
    </w:div>
    <w:div w:id="996111170">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096616">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4113164">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55196809">
      <w:bodyDiv w:val="1"/>
      <w:marLeft w:val="0"/>
      <w:marRight w:val="0"/>
      <w:marTop w:val="0"/>
      <w:marBottom w:val="0"/>
      <w:divBdr>
        <w:top w:val="none" w:sz="0" w:space="0" w:color="auto"/>
        <w:left w:val="none" w:sz="0" w:space="0" w:color="auto"/>
        <w:bottom w:val="none" w:sz="0" w:space="0" w:color="auto"/>
        <w:right w:val="none" w:sz="0" w:space="0" w:color="auto"/>
      </w:divBdr>
    </w:div>
    <w:div w:id="1062025275">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2971469">
      <w:bodyDiv w:val="1"/>
      <w:marLeft w:val="0"/>
      <w:marRight w:val="0"/>
      <w:marTop w:val="0"/>
      <w:marBottom w:val="0"/>
      <w:divBdr>
        <w:top w:val="none" w:sz="0" w:space="0" w:color="auto"/>
        <w:left w:val="none" w:sz="0" w:space="0" w:color="auto"/>
        <w:bottom w:val="none" w:sz="0" w:space="0" w:color="auto"/>
        <w:right w:val="none" w:sz="0" w:space="0" w:color="auto"/>
      </w:divBdr>
    </w:div>
    <w:div w:id="1074935953">
      <w:bodyDiv w:val="1"/>
      <w:marLeft w:val="0"/>
      <w:marRight w:val="0"/>
      <w:marTop w:val="0"/>
      <w:marBottom w:val="0"/>
      <w:divBdr>
        <w:top w:val="none" w:sz="0" w:space="0" w:color="auto"/>
        <w:left w:val="none" w:sz="0" w:space="0" w:color="auto"/>
        <w:bottom w:val="none" w:sz="0" w:space="0" w:color="auto"/>
        <w:right w:val="none" w:sz="0" w:space="0" w:color="auto"/>
      </w:divBdr>
    </w:div>
    <w:div w:id="1075778967">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88578189">
      <w:bodyDiv w:val="1"/>
      <w:marLeft w:val="0"/>
      <w:marRight w:val="0"/>
      <w:marTop w:val="0"/>
      <w:marBottom w:val="0"/>
      <w:divBdr>
        <w:top w:val="none" w:sz="0" w:space="0" w:color="auto"/>
        <w:left w:val="none" w:sz="0" w:space="0" w:color="auto"/>
        <w:bottom w:val="none" w:sz="0" w:space="0" w:color="auto"/>
        <w:right w:val="none" w:sz="0" w:space="0" w:color="auto"/>
      </w:divBdr>
    </w:div>
    <w:div w:id="1090616641">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096053842">
      <w:bodyDiv w:val="1"/>
      <w:marLeft w:val="0"/>
      <w:marRight w:val="0"/>
      <w:marTop w:val="0"/>
      <w:marBottom w:val="0"/>
      <w:divBdr>
        <w:top w:val="none" w:sz="0" w:space="0" w:color="auto"/>
        <w:left w:val="none" w:sz="0" w:space="0" w:color="auto"/>
        <w:bottom w:val="none" w:sz="0" w:space="0" w:color="auto"/>
        <w:right w:val="none" w:sz="0" w:space="0" w:color="auto"/>
      </w:divBdr>
    </w:div>
    <w:div w:id="1106540047">
      <w:bodyDiv w:val="1"/>
      <w:marLeft w:val="0"/>
      <w:marRight w:val="0"/>
      <w:marTop w:val="0"/>
      <w:marBottom w:val="0"/>
      <w:divBdr>
        <w:top w:val="none" w:sz="0" w:space="0" w:color="auto"/>
        <w:left w:val="none" w:sz="0" w:space="0" w:color="auto"/>
        <w:bottom w:val="none" w:sz="0" w:space="0" w:color="auto"/>
        <w:right w:val="none" w:sz="0" w:space="0" w:color="auto"/>
      </w:divBdr>
    </w:div>
    <w:div w:id="1119569404">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34443659">
      <w:bodyDiv w:val="1"/>
      <w:marLeft w:val="0"/>
      <w:marRight w:val="0"/>
      <w:marTop w:val="0"/>
      <w:marBottom w:val="0"/>
      <w:divBdr>
        <w:top w:val="none" w:sz="0" w:space="0" w:color="auto"/>
        <w:left w:val="none" w:sz="0" w:space="0" w:color="auto"/>
        <w:bottom w:val="none" w:sz="0" w:space="0" w:color="auto"/>
        <w:right w:val="none" w:sz="0" w:space="0" w:color="auto"/>
      </w:divBdr>
    </w:div>
    <w:div w:id="1136530330">
      <w:bodyDiv w:val="1"/>
      <w:marLeft w:val="0"/>
      <w:marRight w:val="0"/>
      <w:marTop w:val="0"/>
      <w:marBottom w:val="0"/>
      <w:divBdr>
        <w:top w:val="none" w:sz="0" w:space="0" w:color="auto"/>
        <w:left w:val="none" w:sz="0" w:space="0" w:color="auto"/>
        <w:bottom w:val="none" w:sz="0" w:space="0" w:color="auto"/>
        <w:right w:val="none" w:sz="0" w:space="0" w:color="auto"/>
      </w:divBdr>
    </w:div>
    <w:div w:id="1145003300">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49133502">
      <w:bodyDiv w:val="1"/>
      <w:marLeft w:val="0"/>
      <w:marRight w:val="0"/>
      <w:marTop w:val="0"/>
      <w:marBottom w:val="0"/>
      <w:divBdr>
        <w:top w:val="none" w:sz="0" w:space="0" w:color="auto"/>
        <w:left w:val="none" w:sz="0" w:space="0" w:color="auto"/>
        <w:bottom w:val="none" w:sz="0" w:space="0" w:color="auto"/>
        <w:right w:val="none" w:sz="0" w:space="0" w:color="auto"/>
      </w:divBdr>
    </w:div>
    <w:div w:id="1152061995">
      <w:bodyDiv w:val="1"/>
      <w:marLeft w:val="0"/>
      <w:marRight w:val="0"/>
      <w:marTop w:val="0"/>
      <w:marBottom w:val="0"/>
      <w:divBdr>
        <w:top w:val="none" w:sz="0" w:space="0" w:color="auto"/>
        <w:left w:val="none" w:sz="0" w:space="0" w:color="auto"/>
        <w:bottom w:val="none" w:sz="0" w:space="0" w:color="auto"/>
        <w:right w:val="none" w:sz="0" w:space="0" w:color="auto"/>
      </w:divBdr>
    </w:div>
    <w:div w:id="1161776391">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5320637">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73181880">
      <w:bodyDiv w:val="1"/>
      <w:marLeft w:val="0"/>
      <w:marRight w:val="0"/>
      <w:marTop w:val="0"/>
      <w:marBottom w:val="0"/>
      <w:divBdr>
        <w:top w:val="none" w:sz="0" w:space="0" w:color="auto"/>
        <w:left w:val="none" w:sz="0" w:space="0" w:color="auto"/>
        <w:bottom w:val="none" w:sz="0" w:space="0" w:color="auto"/>
        <w:right w:val="none" w:sz="0" w:space="0" w:color="auto"/>
      </w:divBdr>
    </w:div>
    <w:div w:id="1179850616">
      <w:bodyDiv w:val="1"/>
      <w:marLeft w:val="0"/>
      <w:marRight w:val="0"/>
      <w:marTop w:val="0"/>
      <w:marBottom w:val="0"/>
      <w:divBdr>
        <w:top w:val="none" w:sz="0" w:space="0" w:color="auto"/>
        <w:left w:val="none" w:sz="0" w:space="0" w:color="auto"/>
        <w:bottom w:val="none" w:sz="0" w:space="0" w:color="auto"/>
        <w:right w:val="none" w:sz="0" w:space="0" w:color="auto"/>
      </w:divBdr>
    </w:div>
    <w:div w:id="1180314650">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210145179">
      <w:bodyDiv w:val="1"/>
      <w:marLeft w:val="0"/>
      <w:marRight w:val="0"/>
      <w:marTop w:val="0"/>
      <w:marBottom w:val="0"/>
      <w:divBdr>
        <w:top w:val="none" w:sz="0" w:space="0" w:color="auto"/>
        <w:left w:val="none" w:sz="0" w:space="0" w:color="auto"/>
        <w:bottom w:val="none" w:sz="0" w:space="0" w:color="auto"/>
        <w:right w:val="none" w:sz="0" w:space="0" w:color="auto"/>
      </w:divBdr>
    </w:div>
    <w:div w:id="1213734853">
      <w:bodyDiv w:val="1"/>
      <w:marLeft w:val="0"/>
      <w:marRight w:val="0"/>
      <w:marTop w:val="0"/>
      <w:marBottom w:val="0"/>
      <w:divBdr>
        <w:top w:val="none" w:sz="0" w:space="0" w:color="auto"/>
        <w:left w:val="none" w:sz="0" w:space="0" w:color="auto"/>
        <w:bottom w:val="none" w:sz="0" w:space="0" w:color="auto"/>
        <w:right w:val="none" w:sz="0" w:space="0" w:color="auto"/>
      </w:divBdr>
    </w:div>
    <w:div w:id="1231691892">
      <w:bodyDiv w:val="1"/>
      <w:marLeft w:val="0"/>
      <w:marRight w:val="0"/>
      <w:marTop w:val="0"/>
      <w:marBottom w:val="0"/>
      <w:divBdr>
        <w:top w:val="none" w:sz="0" w:space="0" w:color="auto"/>
        <w:left w:val="none" w:sz="0" w:space="0" w:color="auto"/>
        <w:bottom w:val="none" w:sz="0" w:space="0" w:color="auto"/>
        <w:right w:val="none" w:sz="0" w:space="0" w:color="auto"/>
      </w:divBdr>
    </w:div>
    <w:div w:id="1233396388">
      <w:bodyDiv w:val="1"/>
      <w:marLeft w:val="0"/>
      <w:marRight w:val="0"/>
      <w:marTop w:val="0"/>
      <w:marBottom w:val="0"/>
      <w:divBdr>
        <w:top w:val="none" w:sz="0" w:space="0" w:color="auto"/>
        <w:left w:val="none" w:sz="0" w:space="0" w:color="auto"/>
        <w:bottom w:val="none" w:sz="0" w:space="0" w:color="auto"/>
        <w:right w:val="none" w:sz="0" w:space="0" w:color="auto"/>
      </w:divBdr>
    </w:div>
    <w:div w:id="1251937672">
      <w:bodyDiv w:val="1"/>
      <w:marLeft w:val="0"/>
      <w:marRight w:val="0"/>
      <w:marTop w:val="0"/>
      <w:marBottom w:val="0"/>
      <w:divBdr>
        <w:top w:val="none" w:sz="0" w:space="0" w:color="auto"/>
        <w:left w:val="none" w:sz="0" w:space="0" w:color="auto"/>
        <w:bottom w:val="none" w:sz="0" w:space="0" w:color="auto"/>
        <w:right w:val="none" w:sz="0" w:space="0" w:color="auto"/>
      </w:divBdr>
    </w:div>
    <w:div w:id="1265653124">
      <w:bodyDiv w:val="1"/>
      <w:marLeft w:val="0"/>
      <w:marRight w:val="0"/>
      <w:marTop w:val="0"/>
      <w:marBottom w:val="0"/>
      <w:divBdr>
        <w:top w:val="none" w:sz="0" w:space="0" w:color="auto"/>
        <w:left w:val="none" w:sz="0" w:space="0" w:color="auto"/>
        <w:bottom w:val="none" w:sz="0" w:space="0" w:color="auto"/>
        <w:right w:val="none" w:sz="0" w:space="0" w:color="auto"/>
      </w:divBdr>
    </w:div>
    <w:div w:id="1271933442">
      <w:bodyDiv w:val="1"/>
      <w:marLeft w:val="0"/>
      <w:marRight w:val="0"/>
      <w:marTop w:val="0"/>
      <w:marBottom w:val="0"/>
      <w:divBdr>
        <w:top w:val="none" w:sz="0" w:space="0" w:color="auto"/>
        <w:left w:val="none" w:sz="0" w:space="0" w:color="auto"/>
        <w:bottom w:val="none" w:sz="0" w:space="0" w:color="auto"/>
        <w:right w:val="none" w:sz="0" w:space="0" w:color="auto"/>
      </w:divBdr>
    </w:div>
    <w:div w:id="1294096956">
      <w:bodyDiv w:val="1"/>
      <w:marLeft w:val="0"/>
      <w:marRight w:val="0"/>
      <w:marTop w:val="0"/>
      <w:marBottom w:val="0"/>
      <w:divBdr>
        <w:top w:val="none" w:sz="0" w:space="0" w:color="auto"/>
        <w:left w:val="none" w:sz="0" w:space="0" w:color="auto"/>
        <w:bottom w:val="none" w:sz="0" w:space="0" w:color="auto"/>
        <w:right w:val="none" w:sz="0" w:space="0" w:color="auto"/>
      </w:divBdr>
    </w:div>
    <w:div w:id="1301886251">
      <w:bodyDiv w:val="1"/>
      <w:marLeft w:val="0"/>
      <w:marRight w:val="0"/>
      <w:marTop w:val="0"/>
      <w:marBottom w:val="0"/>
      <w:divBdr>
        <w:top w:val="none" w:sz="0" w:space="0" w:color="auto"/>
        <w:left w:val="none" w:sz="0" w:space="0" w:color="auto"/>
        <w:bottom w:val="none" w:sz="0" w:space="0" w:color="auto"/>
        <w:right w:val="none" w:sz="0" w:space="0" w:color="auto"/>
      </w:divBdr>
    </w:div>
    <w:div w:id="1303542713">
      <w:bodyDiv w:val="1"/>
      <w:marLeft w:val="0"/>
      <w:marRight w:val="0"/>
      <w:marTop w:val="0"/>
      <w:marBottom w:val="0"/>
      <w:divBdr>
        <w:top w:val="none" w:sz="0" w:space="0" w:color="auto"/>
        <w:left w:val="none" w:sz="0" w:space="0" w:color="auto"/>
        <w:bottom w:val="none" w:sz="0" w:space="0" w:color="auto"/>
        <w:right w:val="none" w:sz="0" w:space="0" w:color="auto"/>
      </w:divBdr>
    </w:div>
    <w:div w:id="1307931753">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886157">
      <w:bodyDiv w:val="1"/>
      <w:marLeft w:val="0"/>
      <w:marRight w:val="0"/>
      <w:marTop w:val="0"/>
      <w:marBottom w:val="0"/>
      <w:divBdr>
        <w:top w:val="none" w:sz="0" w:space="0" w:color="auto"/>
        <w:left w:val="none" w:sz="0" w:space="0" w:color="auto"/>
        <w:bottom w:val="none" w:sz="0" w:space="0" w:color="auto"/>
        <w:right w:val="none" w:sz="0" w:space="0" w:color="auto"/>
      </w:divBdr>
    </w:div>
    <w:div w:id="1327784584">
      <w:bodyDiv w:val="1"/>
      <w:marLeft w:val="0"/>
      <w:marRight w:val="0"/>
      <w:marTop w:val="0"/>
      <w:marBottom w:val="0"/>
      <w:divBdr>
        <w:top w:val="none" w:sz="0" w:space="0" w:color="auto"/>
        <w:left w:val="none" w:sz="0" w:space="0" w:color="auto"/>
        <w:bottom w:val="none" w:sz="0" w:space="0" w:color="auto"/>
        <w:right w:val="none" w:sz="0" w:space="0" w:color="auto"/>
      </w:divBdr>
    </w:div>
    <w:div w:id="1342050598">
      <w:bodyDiv w:val="1"/>
      <w:marLeft w:val="0"/>
      <w:marRight w:val="0"/>
      <w:marTop w:val="0"/>
      <w:marBottom w:val="0"/>
      <w:divBdr>
        <w:top w:val="none" w:sz="0" w:space="0" w:color="auto"/>
        <w:left w:val="none" w:sz="0" w:space="0" w:color="auto"/>
        <w:bottom w:val="none" w:sz="0" w:space="0" w:color="auto"/>
        <w:right w:val="none" w:sz="0" w:space="0" w:color="auto"/>
      </w:divBdr>
    </w:div>
    <w:div w:id="1347294380">
      <w:bodyDiv w:val="1"/>
      <w:marLeft w:val="0"/>
      <w:marRight w:val="0"/>
      <w:marTop w:val="0"/>
      <w:marBottom w:val="0"/>
      <w:divBdr>
        <w:top w:val="none" w:sz="0" w:space="0" w:color="auto"/>
        <w:left w:val="none" w:sz="0" w:space="0" w:color="auto"/>
        <w:bottom w:val="none" w:sz="0" w:space="0" w:color="auto"/>
        <w:right w:val="none" w:sz="0" w:space="0" w:color="auto"/>
      </w:divBdr>
    </w:div>
    <w:div w:id="1351447388">
      <w:bodyDiv w:val="1"/>
      <w:marLeft w:val="0"/>
      <w:marRight w:val="0"/>
      <w:marTop w:val="0"/>
      <w:marBottom w:val="0"/>
      <w:divBdr>
        <w:top w:val="none" w:sz="0" w:space="0" w:color="auto"/>
        <w:left w:val="none" w:sz="0" w:space="0" w:color="auto"/>
        <w:bottom w:val="none" w:sz="0" w:space="0" w:color="auto"/>
        <w:right w:val="none" w:sz="0" w:space="0" w:color="auto"/>
      </w:divBdr>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51953047">
      <w:bodyDiv w:val="1"/>
      <w:marLeft w:val="0"/>
      <w:marRight w:val="0"/>
      <w:marTop w:val="0"/>
      <w:marBottom w:val="0"/>
      <w:divBdr>
        <w:top w:val="none" w:sz="0" w:space="0" w:color="auto"/>
        <w:left w:val="none" w:sz="0" w:space="0" w:color="auto"/>
        <w:bottom w:val="none" w:sz="0" w:space="0" w:color="auto"/>
        <w:right w:val="none" w:sz="0" w:space="0" w:color="auto"/>
      </w:divBdr>
    </w:div>
    <w:div w:id="1357199529">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369646847">
      <w:bodyDiv w:val="1"/>
      <w:marLeft w:val="0"/>
      <w:marRight w:val="0"/>
      <w:marTop w:val="0"/>
      <w:marBottom w:val="0"/>
      <w:divBdr>
        <w:top w:val="none" w:sz="0" w:space="0" w:color="auto"/>
        <w:left w:val="none" w:sz="0" w:space="0" w:color="auto"/>
        <w:bottom w:val="none" w:sz="0" w:space="0" w:color="auto"/>
        <w:right w:val="none" w:sz="0" w:space="0" w:color="auto"/>
      </w:divBdr>
    </w:div>
    <w:div w:id="1397051111">
      <w:bodyDiv w:val="1"/>
      <w:marLeft w:val="0"/>
      <w:marRight w:val="0"/>
      <w:marTop w:val="0"/>
      <w:marBottom w:val="0"/>
      <w:divBdr>
        <w:top w:val="none" w:sz="0" w:space="0" w:color="auto"/>
        <w:left w:val="none" w:sz="0" w:space="0" w:color="auto"/>
        <w:bottom w:val="none" w:sz="0" w:space="0" w:color="auto"/>
        <w:right w:val="none" w:sz="0" w:space="0" w:color="auto"/>
      </w:divBdr>
    </w:div>
    <w:div w:id="1399160670">
      <w:bodyDiv w:val="1"/>
      <w:marLeft w:val="0"/>
      <w:marRight w:val="0"/>
      <w:marTop w:val="0"/>
      <w:marBottom w:val="0"/>
      <w:divBdr>
        <w:top w:val="none" w:sz="0" w:space="0" w:color="auto"/>
        <w:left w:val="none" w:sz="0" w:space="0" w:color="auto"/>
        <w:bottom w:val="none" w:sz="0" w:space="0" w:color="auto"/>
        <w:right w:val="none" w:sz="0" w:space="0" w:color="auto"/>
      </w:divBdr>
    </w:div>
    <w:div w:id="1407723771">
      <w:bodyDiv w:val="1"/>
      <w:marLeft w:val="0"/>
      <w:marRight w:val="0"/>
      <w:marTop w:val="0"/>
      <w:marBottom w:val="0"/>
      <w:divBdr>
        <w:top w:val="none" w:sz="0" w:space="0" w:color="auto"/>
        <w:left w:val="none" w:sz="0" w:space="0" w:color="auto"/>
        <w:bottom w:val="none" w:sz="0" w:space="0" w:color="auto"/>
        <w:right w:val="none" w:sz="0" w:space="0" w:color="auto"/>
      </w:divBdr>
    </w:div>
    <w:div w:id="1410076010">
      <w:bodyDiv w:val="1"/>
      <w:marLeft w:val="0"/>
      <w:marRight w:val="0"/>
      <w:marTop w:val="0"/>
      <w:marBottom w:val="0"/>
      <w:divBdr>
        <w:top w:val="none" w:sz="0" w:space="0" w:color="auto"/>
        <w:left w:val="none" w:sz="0" w:space="0" w:color="auto"/>
        <w:bottom w:val="none" w:sz="0" w:space="0" w:color="auto"/>
        <w:right w:val="none" w:sz="0" w:space="0" w:color="auto"/>
      </w:divBdr>
    </w:div>
    <w:div w:id="1410808859">
      <w:bodyDiv w:val="1"/>
      <w:marLeft w:val="0"/>
      <w:marRight w:val="0"/>
      <w:marTop w:val="0"/>
      <w:marBottom w:val="0"/>
      <w:divBdr>
        <w:top w:val="none" w:sz="0" w:space="0" w:color="auto"/>
        <w:left w:val="none" w:sz="0" w:space="0" w:color="auto"/>
        <w:bottom w:val="none" w:sz="0" w:space="0" w:color="auto"/>
        <w:right w:val="none" w:sz="0" w:space="0" w:color="auto"/>
      </w:divBdr>
    </w:div>
    <w:div w:id="1418360193">
      <w:bodyDiv w:val="1"/>
      <w:marLeft w:val="0"/>
      <w:marRight w:val="0"/>
      <w:marTop w:val="0"/>
      <w:marBottom w:val="0"/>
      <w:divBdr>
        <w:top w:val="none" w:sz="0" w:space="0" w:color="auto"/>
        <w:left w:val="none" w:sz="0" w:space="0" w:color="auto"/>
        <w:bottom w:val="none" w:sz="0" w:space="0" w:color="auto"/>
        <w:right w:val="none" w:sz="0" w:space="0" w:color="auto"/>
      </w:divBdr>
    </w:div>
    <w:div w:id="1421174166">
      <w:bodyDiv w:val="1"/>
      <w:marLeft w:val="0"/>
      <w:marRight w:val="0"/>
      <w:marTop w:val="0"/>
      <w:marBottom w:val="0"/>
      <w:divBdr>
        <w:top w:val="none" w:sz="0" w:space="0" w:color="auto"/>
        <w:left w:val="none" w:sz="0" w:space="0" w:color="auto"/>
        <w:bottom w:val="none" w:sz="0" w:space="0" w:color="auto"/>
        <w:right w:val="none" w:sz="0" w:space="0" w:color="auto"/>
      </w:divBdr>
    </w:div>
    <w:div w:id="1425809763">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47115055">
      <w:bodyDiv w:val="1"/>
      <w:marLeft w:val="0"/>
      <w:marRight w:val="0"/>
      <w:marTop w:val="0"/>
      <w:marBottom w:val="0"/>
      <w:divBdr>
        <w:top w:val="none" w:sz="0" w:space="0" w:color="auto"/>
        <w:left w:val="none" w:sz="0" w:space="0" w:color="auto"/>
        <w:bottom w:val="none" w:sz="0" w:space="0" w:color="auto"/>
        <w:right w:val="none" w:sz="0" w:space="0" w:color="auto"/>
      </w:divBdr>
    </w:div>
    <w:div w:id="1448431007">
      <w:bodyDiv w:val="1"/>
      <w:marLeft w:val="0"/>
      <w:marRight w:val="0"/>
      <w:marTop w:val="0"/>
      <w:marBottom w:val="0"/>
      <w:divBdr>
        <w:top w:val="none" w:sz="0" w:space="0" w:color="auto"/>
        <w:left w:val="none" w:sz="0" w:space="0" w:color="auto"/>
        <w:bottom w:val="none" w:sz="0" w:space="0" w:color="auto"/>
        <w:right w:val="none" w:sz="0" w:space="0" w:color="auto"/>
      </w:divBdr>
    </w:div>
    <w:div w:id="1448966248">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0730237">
      <w:bodyDiv w:val="1"/>
      <w:marLeft w:val="0"/>
      <w:marRight w:val="0"/>
      <w:marTop w:val="0"/>
      <w:marBottom w:val="0"/>
      <w:divBdr>
        <w:top w:val="none" w:sz="0" w:space="0" w:color="auto"/>
        <w:left w:val="none" w:sz="0" w:space="0" w:color="auto"/>
        <w:bottom w:val="none" w:sz="0" w:space="0" w:color="auto"/>
        <w:right w:val="none" w:sz="0" w:space="0" w:color="auto"/>
      </w:divBdr>
    </w:div>
    <w:div w:id="1484083393">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495105415">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5943475">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221847">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30990516">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5581787">
      <w:bodyDiv w:val="1"/>
      <w:marLeft w:val="0"/>
      <w:marRight w:val="0"/>
      <w:marTop w:val="0"/>
      <w:marBottom w:val="0"/>
      <w:divBdr>
        <w:top w:val="none" w:sz="0" w:space="0" w:color="auto"/>
        <w:left w:val="none" w:sz="0" w:space="0" w:color="auto"/>
        <w:bottom w:val="none" w:sz="0" w:space="0" w:color="auto"/>
        <w:right w:val="none" w:sz="0" w:space="0" w:color="auto"/>
      </w:divBdr>
    </w:div>
    <w:div w:id="1556893968">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560557072">
      <w:bodyDiv w:val="1"/>
      <w:marLeft w:val="0"/>
      <w:marRight w:val="0"/>
      <w:marTop w:val="0"/>
      <w:marBottom w:val="0"/>
      <w:divBdr>
        <w:top w:val="none" w:sz="0" w:space="0" w:color="auto"/>
        <w:left w:val="none" w:sz="0" w:space="0" w:color="auto"/>
        <w:bottom w:val="none" w:sz="0" w:space="0" w:color="auto"/>
        <w:right w:val="none" w:sz="0" w:space="0" w:color="auto"/>
      </w:divBdr>
    </w:div>
    <w:div w:id="1569537738">
      <w:bodyDiv w:val="1"/>
      <w:marLeft w:val="0"/>
      <w:marRight w:val="0"/>
      <w:marTop w:val="0"/>
      <w:marBottom w:val="0"/>
      <w:divBdr>
        <w:top w:val="none" w:sz="0" w:space="0" w:color="auto"/>
        <w:left w:val="none" w:sz="0" w:space="0" w:color="auto"/>
        <w:bottom w:val="none" w:sz="0" w:space="0" w:color="auto"/>
        <w:right w:val="none" w:sz="0" w:space="0" w:color="auto"/>
      </w:divBdr>
    </w:div>
    <w:div w:id="1573999611">
      <w:bodyDiv w:val="1"/>
      <w:marLeft w:val="0"/>
      <w:marRight w:val="0"/>
      <w:marTop w:val="0"/>
      <w:marBottom w:val="0"/>
      <w:divBdr>
        <w:top w:val="none" w:sz="0" w:space="0" w:color="auto"/>
        <w:left w:val="none" w:sz="0" w:space="0" w:color="auto"/>
        <w:bottom w:val="none" w:sz="0" w:space="0" w:color="auto"/>
        <w:right w:val="none" w:sz="0" w:space="0" w:color="auto"/>
      </w:divBdr>
    </w:div>
    <w:div w:id="1579024760">
      <w:bodyDiv w:val="1"/>
      <w:marLeft w:val="0"/>
      <w:marRight w:val="0"/>
      <w:marTop w:val="0"/>
      <w:marBottom w:val="0"/>
      <w:divBdr>
        <w:top w:val="none" w:sz="0" w:space="0" w:color="auto"/>
        <w:left w:val="none" w:sz="0" w:space="0" w:color="auto"/>
        <w:bottom w:val="none" w:sz="0" w:space="0" w:color="auto"/>
        <w:right w:val="none" w:sz="0" w:space="0" w:color="auto"/>
      </w:divBdr>
    </w:div>
    <w:div w:id="1579947553">
      <w:bodyDiv w:val="1"/>
      <w:marLeft w:val="0"/>
      <w:marRight w:val="0"/>
      <w:marTop w:val="0"/>
      <w:marBottom w:val="0"/>
      <w:divBdr>
        <w:top w:val="none" w:sz="0" w:space="0" w:color="auto"/>
        <w:left w:val="none" w:sz="0" w:space="0" w:color="auto"/>
        <w:bottom w:val="none" w:sz="0" w:space="0" w:color="auto"/>
        <w:right w:val="none" w:sz="0" w:space="0" w:color="auto"/>
      </w:divBdr>
    </w:div>
    <w:div w:id="1599485316">
      <w:bodyDiv w:val="1"/>
      <w:marLeft w:val="0"/>
      <w:marRight w:val="0"/>
      <w:marTop w:val="0"/>
      <w:marBottom w:val="0"/>
      <w:divBdr>
        <w:top w:val="none" w:sz="0" w:space="0" w:color="auto"/>
        <w:left w:val="none" w:sz="0" w:space="0" w:color="auto"/>
        <w:bottom w:val="none" w:sz="0" w:space="0" w:color="auto"/>
        <w:right w:val="none" w:sz="0" w:space="0" w:color="auto"/>
      </w:divBdr>
    </w:div>
    <w:div w:id="1600790431">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15794789">
      <w:bodyDiv w:val="1"/>
      <w:marLeft w:val="0"/>
      <w:marRight w:val="0"/>
      <w:marTop w:val="0"/>
      <w:marBottom w:val="0"/>
      <w:divBdr>
        <w:top w:val="none" w:sz="0" w:space="0" w:color="auto"/>
        <w:left w:val="none" w:sz="0" w:space="0" w:color="auto"/>
        <w:bottom w:val="none" w:sz="0" w:space="0" w:color="auto"/>
        <w:right w:val="none" w:sz="0" w:space="0" w:color="auto"/>
      </w:divBdr>
    </w:div>
    <w:div w:id="1619949906">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36331576">
      <w:bodyDiv w:val="1"/>
      <w:marLeft w:val="0"/>
      <w:marRight w:val="0"/>
      <w:marTop w:val="0"/>
      <w:marBottom w:val="0"/>
      <w:divBdr>
        <w:top w:val="none" w:sz="0" w:space="0" w:color="auto"/>
        <w:left w:val="none" w:sz="0" w:space="0" w:color="auto"/>
        <w:bottom w:val="none" w:sz="0" w:space="0" w:color="auto"/>
        <w:right w:val="none" w:sz="0" w:space="0" w:color="auto"/>
      </w:divBdr>
    </w:div>
    <w:div w:id="1641958152">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66124450">
      <w:bodyDiv w:val="1"/>
      <w:marLeft w:val="0"/>
      <w:marRight w:val="0"/>
      <w:marTop w:val="0"/>
      <w:marBottom w:val="0"/>
      <w:divBdr>
        <w:top w:val="none" w:sz="0" w:space="0" w:color="auto"/>
        <w:left w:val="none" w:sz="0" w:space="0" w:color="auto"/>
        <w:bottom w:val="none" w:sz="0" w:space="0" w:color="auto"/>
        <w:right w:val="none" w:sz="0" w:space="0" w:color="auto"/>
      </w:divBdr>
    </w:div>
    <w:div w:id="1674065080">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686663852">
      <w:bodyDiv w:val="1"/>
      <w:marLeft w:val="0"/>
      <w:marRight w:val="0"/>
      <w:marTop w:val="0"/>
      <w:marBottom w:val="0"/>
      <w:divBdr>
        <w:top w:val="none" w:sz="0" w:space="0" w:color="auto"/>
        <w:left w:val="none" w:sz="0" w:space="0" w:color="auto"/>
        <w:bottom w:val="none" w:sz="0" w:space="0" w:color="auto"/>
        <w:right w:val="none" w:sz="0" w:space="0" w:color="auto"/>
      </w:divBdr>
    </w:div>
    <w:div w:id="1700354653">
      <w:bodyDiv w:val="1"/>
      <w:marLeft w:val="0"/>
      <w:marRight w:val="0"/>
      <w:marTop w:val="0"/>
      <w:marBottom w:val="0"/>
      <w:divBdr>
        <w:top w:val="none" w:sz="0" w:space="0" w:color="auto"/>
        <w:left w:val="none" w:sz="0" w:space="0" w:color="auto"/>
        <w:bottom w:val="none" w:sz="0" w:space="0" w:color="auto"/>
        <w:right w:val="none" w:sz="0" w:space="0" w:color="auto"/>
      </w:divBdr>
    </w:div>
    <w:div w:id="1705056211">
      <w:bodyDiv w:val="1"/>
      <w:marLeft w:val="0"/>
      <w:marRight w:val="0"/>
      <w:marTop w:val="0"/>
      <w:marBottom w:val="0"/>
      <w:divBdr>
        <w:top w:val="none" w:sz="0" w:space="0" w:color="auto"/>
        <w:left w:val="none" w:sz="0" w:space="0" w:color="auto"/>
        <w:bottom w:val="none" w:sz="0" w:space="0" w:color="auto"/>
        <w:right w:val="none" w:sz="0" w:space="0" w:color="auto"/>
      </w:divBdr>
    </w:div>
    <w:div w:id="170721894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2026901">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16348472">
      <w:bodyDiv w:val="1"/>
      <w:marLeft w:val="0"/>
      <w:marRight w:val="0"/>
      <w:marTop w:val="0"/>
      <w:marBottom w:val="0"/>
      <w:divBdr>
        <w:top w:val="none" w:sz="0" w:space="0" w:color="auto"/>
        <w:left w:val="none" w:sz="0" w:space="0" w:color="auto"/>
        <w:bottom w:val="none" w:sz="0" w:space="0" w:color="auto"/>
        <w:right w:val="none" w:sz="0" w:space="0" w:color="auto"/>
      </w:divBdr>
    </w:div>
    <w:div w:id="1726369163">
      <w:bodyDiv w:val="1"/>
      <w:marLeft w:val="0"/>
      <w:marRight w:val="0"/>
      <w:marTop w:val="0"/>
      <w:marBottom w:val="0"/>
      <w:divBdr>
        <w:top w:val="none" w:sz="0" w:space="0" w:color="auto"/>
        <w:left w:val="none" w:sz="0" w:space="0" w:color="auto"/>
        <w:bottom w:val="none" w:sz="0" w:space="0" w:color="auto"/>
        <w:right w:val="none" w:sz="0" w:space="0" w:color="auto"/>
      </w:divBdr>
    </w:div>
    <w:div w:id="1728064533">
      <w:bodyDiv w:val="1"/>
      <w:marLeft w:val="0"/>
      <w:marRight w:val="0"/>
      <w:marTop w:val="0"/>
      <w:marBottom w:val="0"/>
      <w:divBdr>
        <w:top w:val="none" w:sz="0" w:space="0" w:color="auto"/>
        <w:left w:val="none" w:sz="0" w:space="0" w:color="auto"/>
        <w:bottom w:val="none" w:sz="0" w:space="0" w:color="auto"/>
        <w:right w:val="none" w:sz="0" w:space="0" w:color="auto"/>
      </w:divBdr>
    </w:div>
    <w:div w:id="1729962172">
      <w:bodyDiv w:val="1"/>
      <w:marLeft w:val="0"/>
      <w:marRight w:val="0"/>
      <w:marTop w:val="0"/>
      <w:marBottom w:val="0"/>
      <w:divBdr>
        <w:top w:val="none" w:sz="0" w:space="0" w:color="auto"/>
        <w:left w:val="none" w:sz="0" w:space="0" w:color="auto"/>
        <w:bottom w:val="none" w:sz="0" w:space="0" w:color="auto"/>
        <w:right w:val="none" w:sz="0" w:space="0" w:color="auto"/>
      </w:divBdr>
    </w:div>
    <w:div w:id="1732919352">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758116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41177475">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2599650">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71200530">
      <w:bodyDiv w:val="1"/>
      <w:marLeft w:val="0"/>
      <w:marRight w:val="0"/>
      <w:marTop w:val="0"/>
      <w:marBottom w:val="0"/>
      <w:divBdr>
        <w:top w:val="none" w:sz="0" w:space="0" w:color="auto"/>
        <w:left w:val="none" w:sz="0" w:space="0" w:color="auto"/>
        <w:bottom w:val="none" w:sz="0" w:space="0" w:color="auto"/>
        <w:right w:val="none" w:sz="0" w:space="0" w:color="auto"/>
      </w:divBdr>
    </w:div>
    <w:div w:id="1772315004">
      <w:bodyDiv w:val="1"/>
      <w:marLeft w:val="0"/>
      <w:marRight w:val="0"/>
      <w:marTop w:val="0"/>
      <w:marBottom w:val="0"/>
      <w:divBdr>
        <w:top w:val="none" w:sz="0" w:space="0" w:color="auto"/>
        <w:left w:val="none" w:sz="0" w:space="0" w:color="auto"/>
        <w:bottom w:val="none" w:sz="0" w:space="0" w:color="auto"/>
        <w:right w:val="none" w:sz="0" w:space="0" w:color="auto"/>
      </w:divBdr>
    </w:div>
    <w:div w:id="1773091786">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784421406">
      <w:bodyDiv w:val="1"/>
      <w:marLeft w:val="0"/>
      <w:marRight w:val="0"/>
      <w:marTop w:val="0"/>
      <w:marBottom w:val="0"/>
      <w:divBdr>
        <w:top w:val="none" w:sz="0" w:space="0" w:color="auto"/>
        <w:left w:val="none" w:sz="0" w:space="0" w:color="auto"/>
        <w:bottom w:val="none" w:sz="0" w:space="0" w:color="auto"/>
        <w:right w:val="none" w:sz="0" w:space="0" w:color="auto"/>
      </w:divBdr>
    </w:div>
    <w:div w:id="1792094304">
      <w:bodyDiv w:val="1"/>
      <w:marLeft w:val="0"/>
      <w:marRight w:val="0"/>
      <w:marTop w:val="0"/>
      <w:marBottom w:val="0"/>
      <w:divBdr>
        <w:top w:val="none" w:sz="0" w:space="0" w:color="auto"/>
        <w:left w:val="none" w:sz="0" w:space="0" w:color="auto"/>
        <w:bottom w:val="none" w:sz="0" w:space="0" w:color="auto"/>
        <w:right w:val="none" w:sz="0" w:space="0" w:color="auto"/>
      </w:divBdr>
    </w:div>
    <w:div w:id="1795556457">
      <w:bodyDiv w:val="1"/>
      <w:marLeft w:val="0"/>
      <w:marRight w:val="0"/>
      <w:marTop w:val="0"/>
      <w:marBottom w:val="0"/>
      <w:divBdr>
        <w:top w:val="none" w:sz="0" w:space="0" w:color="auto"/>
        <w:left w:val="none" w:sz="0" w:space="0" w:color="auto"/>
        <w:bottom w:val="none" w:sz="0" w:space="0" w:color="auto"/>
        <w:right w:val="none" w:sz="0" w:space="0" w:color="auto"/>
      </w:divBdr>
    </w:div>
    <w:div w:id="181182280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19763318">
      <w:bodyDiv w:val="1"/>
      <w:marLeft w:val="0"/>
      <w:marRight w:val="0"/>
      <w:marTop w:val="0"/>
      <w:marBottom w:val="0"/>
      <w:divBdr>
        <w:top w:val="none" w:sz="0" w:space="0" w:color="auto"/>
        <w:left w:val="none" w:sz="0" w:space="0" w:color="auto"/>
        <w:bottom w:val="none" w:sz="0" w:space="0" w:color="auto"/>
        <w:right w:val="none" w:sz="0" w:space="0" w:color="auto"/>
      </w:divBdr>
    </w:div>
    <w:div w:id="1821920242">
      <w:bodyDiv w:val="1"/>
      <w:marLeft w:val="0"/>
      <w:marRight w:val="0"/>
      <w:marTop w:val="0"/>
      <w:marBottom w:val="0"/>
      <w:divBdr>
        <w:top w:val="none" w:sz="0" w:space="0" w:color="auto"/>
        <w:left w:val="none" w:sz="0" w:space="0" w:color="auto"/>
        <w:bottom w:val="none" w:sz="0" w:space="0" w:color="auto"/>
        <w:right w:val="none" w:sz="0" w:space="0" w:color="auto"/>
      </w:divBdr>
    </w:div>
    <w:div w:id="1827894189">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44855042">
      <w:bodyDiv w:val="1"/>
      <w:marLeft w:val="0"/>
      <w:marRight w:val="0"/>
      <w:marTop w:val="0"/>
      <w:marBottom w:val="0"/>
      <w:divBdr>
        <w:top w:val="none" w:sz="0" w:space="0" w:color="auto"/>
        <w:left w:val="none" w:sz="0" w:space="0" w:color="auto"/>
        <w:bottom w:val="none" w:sz="0" w:space="0" w:color="auto"/>
        <w:right w:val="none" w:sz="0" w:space="0" w:color="auto"/>
      </w:divBdr>
    </w:div>
    <w:div w:id="1851487951">
      <w:bodyDiv w:val="1"/>
      <w:marLeft w:val="0"/>
      <w:marRight w:val="0"/>
      <w:marTop w:val="0"/>
      <w:marBottom w:val="0"/>
      <w:divBdr>
        <w:top w:val="none" w:sz="0" w:space="0" w:color="auto"/>
        <w:left w:val="none" w:sz="0" w:space="0" w:color="auto"/>
        <w:bottom w:val="none" w:sz="0" w:space="0" w:color="auto"/>
        <w:right w:val="none" w:sz="0" w:space="0" w:color="auto"/>
      </w:divBdr>
    </w:div>
    <w:div w:id="1855223228">
      <w:bodyDiv w:val="1"/>
      <w:marLeft w:val="0"/>
      <w:marRight w:val="0"/>
      <w:marTop w:val="0"/>
      <w:marBottom w:val="0"/>
      <w:divBdr>
        <w:top w:val="none" w:sz="0" w:space="0" w:color="auto"/>
        <w:left w:val="none" w:sz="0" w:space="0" w:color="auto"/>
        <w:bottom w:val="none" w:sz="0" w:space="0" w:color="auto"/>
        <w:right w:val="none" w:sz="0" w:space="0" w:color="auto"/>
      </w:divBdr>
    </w:div>
    <w:div w:id="1858500001">
      <w:bodyDiv w:val="1"/>
      <w:marLeft w:val="0"/>
      <w:marRight w:val="0"/>
      <w:marTop w:val="0"/>
      <w:marBottom w:val="0"/>
      <w:divBdr>
        <w:top w:val="none" w:sz="0" w:space="0" w:color="auto"/>
        <w:left w:val="none" w:sz="0" w:space="0" w:color="auto"/>
        <w:bottom w:val="none" w:sz="0" w:space="0" w:color="auto"/>
        <w:right w:val="none" w:sz="0" w:space="0" w:color="auto"/>
      </w:divBdr>
    </w:div>
    <w:div w:id="1864125694">
      <w:bodyDiv w:val="1"/>
      <w:marLeft w:val="0"/>
      <w:marRight w:val="0"/>
      <w:marTop w:val="0"/>
      <w:marBottom w:val="0"/>
      <w:divBdr>
        <w:top w:val="none" w:sz="0" w:space="0" w:color="auto"/>
        <w:left w:val="none" w:sz="0" w:space="0" w:color="auto"/>
        <w:bottom w:val="none" w:sz="0" w:space="0" w:color="auto"/>
        <w:right w:val="none" w:sz="0" w:space="0" w:color="auto"/>
      </w:divBdr>
    </w:div>
    <w:div w:id="1864854186">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328247">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887140963">
      <w:bodyDiv w:val="1"/>
      <w:marLeft w:val="0"/>
      <w:marRight w:val="0"/>
      <w:marTop w:val="0"/>
      <w:marBottom w:val="0"/>
      <w:divBdr>
        <w:top w:val="none" w:sz="0" w:space="0" w:color="auto"/>
        <w:left w:val="none" w:sz="0" w:space="0" w:color="auto"/>
        <w:bottom w:val="none" w:sz="0" w:space="0" w:color="auto"/>
        <w:right w:val="none" w:sz="0" w:space="0" w:color="auto"/>
      </w:divBdr>
    </w:div>
    <w:div w:id="1895003917">
      <w:bodyDiv w:val="1"/>
      <w:marLeft w:val="0"/>
      <w:marRight w:val="0"/>
      <w:marTop w:val="0"/>
      <w:marBottom w:val="0"/>
      <w:divBdr>
        <w:top w:val="none" w:sz="0" w:space="0" w:color="auto"/>
        <w:left w:val="none" w:sz="0" w:space="0" w:color="auto"/>
        <w:bottom w:val="none" w:sz="0" w:space="0" w:color="auto"/>
        <w:right w:val="none" w:sz="0" w:space="0" w:color="auto"/>
      </w:divBdr>
    </w:div>
    <w:div w:id="1904442222">
      <w:bodyDiv w:val="1"/>
      <w:marLeft w:val="0"/>
      <w:marRight w:val="0"/>
      <w:marTop w:val="0"/>
      <w:marBottom w:val="0"/>
      <w:divBdr>
        <w:top w:val="none" w:sz="0" w:space="0" w:color="auto"/>
        <w:left w:val="none" w:sz="0" w:space="0" w:color="auto"/>
        <w:bottom w:val="none" w:sz="0" w:space="0" w:color="auto"/>
        <w:right w:val="none" w:sz="0" w:space="0" w:color="auto"/>
      </w:divBdr>
    </w:div>
    <w:div w:id="1906601326">
      <w:bodyDiv w:val="1"/>
      <w:marLeft w:val="0"/>
      <w:marRight w:val="0"/>
      <w:marTop w:val="0"/>
      <w:marBottom w:val="0"/>
      <w:divBdr>
        <w:top w:val="none" w:sz="0" w:space="0" w:color="auto"/>
        <w:left w:val="none" w:sz="0" w:space="0" w:color="auto"/>
        <w:bottom w:val="none" w:sz="0" w:space="0" w:color="auto"/>
        <w:right w:val="none" w:sz="0" w:space="0" w:color="auto"/>
      </w:divBdr>
    </w:div>
    <w:div w:id="1909462509">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234964">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21601574">
      <w:bodyDiv w:val="1"/>
      <w:marLeft w:val="0"/>
      <w:marRight w:val="0"/>
      <w:marTop w:val="0"/>
      <w:marBottom w:val="0"/>
      <w:divBdr>
        <w:top w:val="none" w:sz="0" w:space="0" w:color="auto"/>
        <w:left w:val="none" w:sz="0" w:space="0" w:color="auto"/>
        <w:bottom w:val="none" w:sz="0" w:space="0" w:color="auto"/>
        <w:right w:val="none" w:sz="0" w:space="0" w:color="auto"/>
      </w:divBdr>
    </w:div>
    <w:div w:id="1935551290">
      <w:bodyDiv w:val="1"/>
      <w:marLeft w:val="0"/>
      <w:marRight w:val="0"/>
      <w:marTop w:val="0"/>
      <w:marBottom w:val="0"/>
      <w:divBdr>
        <w:top w:val="none" w:sz="0" w:space="0" w:color="auto"/>
        <w:left w:val="none" w:sz="0" w:space="0" w:color="auto"/>
        <w:bottom w:val="none" w:sz="0" w:space="0" w:color="auto"/>
        <w:right w:val="none" w:sz="0" w:space="0" w:color="auto"/>
      </w:divBdr>
    </w:div>
    <w:div w:id="1939632759">
      <w:bodyDiv w:val="1"/>
      <w:marLeft w:val="0"/>
      <w:marRight w:val="0"/>
      <w:marTop w:val="0"/>
      <w:marBottom w:val="0"/>
      <w:divBdr>
        <w:top w:val="none" w:sz="0" w:space="0" w:color="auto"/>
        <w:left w:val="none" w:sz="0" w:space="0" w:color="auto"/>
        <w:bottom w:val="none" w:sz="0" w:space="0" w:color="auto"/>
        <w:right w:val="none" w:sz="0" w:space="0" w:color="auto"/>
      </w:divBdr>
    </w:div>
    <w:div w:id="1974409100">
      <w:bodyDiv w:val="1"/>
      <w:marLeft w:val="0"/>
      <w:marRight w:val="0"/>
      <w:marTop w:val="0"/>
      <w:marBottom w:val="0"/>
      <w:divBdr>
        <w:top w:val="none" w:sz="0" w:space="0" w:color="auto"/>
        <w:left w:val="none" w:sz="0" w:space="0" w:color="auto"/>
        <w:bottom w:val="none" w:sz="0" w:space="0" w:color="auto"/>
        <w:right w:val="none" w:sz="0" w:space="0" w:color="auto"/>
      </w:divBdr>
    </w:div>
    <w:div w:id="1982926753">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1998802055">
      <w:bodyDiv w:val="1"/>
      <w:marLeft w:val="0"/>
      <w:marRight w:val="0"/>
      <w:marTop w:val="0"/>
      <w:marBottom w:val="0"/>
      <w:divBdr>
        <w:top w:val="none" w:sz="0" w:space="0" w:color="auto"/>
        <w:left w:val="none" w:sz="0" w:space="0" w:color="auto"/>
        <w:bottom w:val="none" w:sz="0" w:space="0" w:color="auto"/>
        <w:right w:val="none" w:sz="0" w:space="0" w:color="auto"/>
      </w:divBdr>
    </w:div>
    <w:div w:id="2001081143">
      <w:bodyDiv w:val="1"/>
      <w:marLeft w:val="0"/>
      <w:marRight w:val="0"/>
      <w:marTop w:val="0"/>
      <w:marBottom w:val="0"/>
      <w:divBdr>
        <w:top w:val="none" w:sz="0" w:space="0" w:color="auto"/>
        <w:left w:val="none" w:sz="0" w:space="0" w:color="auto"/>
        <w:bottom w:val="none" w:sz="0" w:space="0" w:color="auto"/>
        <w:right w:val="none" w:sz="0" w:space="0" w:color="auto"/>
      </w:divBdr>
    </w:div>
    <w:div w:id="2006126456">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09823649">
      <w:bodyDiv w:val="1"/>
      <w:marLeft w:val="0"/>
      <w:marRight w:val="0"/>
      <w:marTop w:val="0"/>
      <w:marBottom w:val="0"/>
      <w:divBdr>
        <w:top w:val="none" w:sz="0" w:space="0" w:color="auto"/>
        <w:left w:val="none" w:sz="0" w:space="0" w:color="auto"/>
        <w:bottom w:val="none" w:sz="0" w:space="0" w:color="auto"/>
        <w:right w:val="none" w:sz="0" w:space="0" w:color="auto"/>
      </w:divBdr>
    </w:div>
    <w:div w:id="2011568016">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2370169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36466251">
      <w:bodyDiv w:val="1"/>
      <w:marLeft w:val="0"/>
      <w:marRight w:val="0"/>
      <w:marTop w:val="0"/>
      <w:marBottom w:val="0"/>
      <w:divBdr>
        <w:top w:val="none" w:sz="0" w:space="0" w:color="auto"/>
        <w:left w:val="none" w:sz="0" w:space="0" w:color="auto"/>
        <w:bottom w:val="none" w:sz="0" w:space="0" w:color="auto"/>
        <w:right w:val="none" w:sz="0" w:space="0" w:color="auto"/>
      </w:divBdr>
    </w:div>
    <w:div w:id="2038652462">
      <w:bodyDiv w:val="1"/>
      <w:marLeft w:val="0"/>
      <w:marRight w:val="0"/>
      <w:marTop w:val="0"/>
      <w:marBottom w:val="0"/>
      <w:divBdr>
        <w:top w:val="none" w:sz="0" w:space="0" w:color="auto"/>
        <w:left w:val="none" w:sz="0" w:space="0" w:color="auto"/>
        <w:bottom w:val="none" w:sz="0" w:space="0" w:color="auto"/>
        <w:right w:val="none" w:sz="0" w:space="0" w:color="auto"/>
      </w:divBdr>
    </w:div>
    <w:div w:id="2074544819">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00330204">
      <w:bodyDiv w:val="1"/>
      <w:marLeft w:val="0"/>
      <w:marRight w:val="0"/>
      <w:marTop w:val="0"/>
      <w:marBottom w:val="0"/>
      <w:divBdr>
        <w:top w:val="none" w:sz="0" w:space="0" w:color="auto"/>
        <w:left w:val="none" w:sz="0" w:space="0" w:color="auto"/>
        <w:bottom w:val="none" w:sz="0" w:space="0" w:color="auto"/>
        <w:right w:val="none" w:sz="0" w:space="0" w:color="auto"/>
      </w:divBdr>
    </w:div>
    <w:div w:id="2104759221">
      <w:bodyDiv w:val="1"/>
      <w:marLeft w:val="0"/>
      <w:marRight w:val="0"/>
      <w:marTop w:val="0"/>
      <w:marBottom w:val="0"/>
      <w:divBdr>
        <w:top w:val="none" w:sz="0" w:space="0" w:color="auto"/>
        <w:left w:val="none" w:sz="0" w:space="0" w:color="auto"/>
        <w:bottom w:val="none" w:sz="0" w:space="0" w:color="auto"/>
        <w:right w:val="none" w:sz="0" w:space="0" w:color="auto"/>
      </w:divBdr>
    </w:div>
    <w:div w:id="2114086494">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 w:id="2123528636">
      <w:bodyDiv w:val="1"/>
      <w:marLeft w:val="0"/>
      <w:marRight w:val="0"/>
      <w:marTop w:val="0"/>
      <w:marBottom w:val="0"/>
      <w:divBdr>
        <w:top w:val="none" w:sz="0" w:space="0" w:color="auto"/>
        <w:left w:val="none" w:sz="0" w:space="0" w:color="auto"/>
        <w:bottom w:val="none" w:sz="0" w:space="0" w:color="auto"/>
        <w:right w:val="none" w:sz="0" w:space="0" w:color="auto"/>
      </w:divBdr>
    </w:div>
    <w:div w:id="2133598767">
      <w:bodyDiv w:val="1"/>
      <w:marLeft w:val="0"/>
      <w:marRight w:val="0"/>
      <w:marTop w:val="0"/>
      <w:marBottom w:val="0"/>
      <w:divBdr>
        <w:top w:val="none" w:sz="0" w:space="0" w:color="auto"/>
        <w:left w:val="none" w:sz="0" w:space="0" w:color="auto"/>
        <w:bottom w:val="none" w:sz="0" w:space="0" w:color="auto"/>
        <w:right w:val="none" w:sz="0" w:space="0" w:color="auto"/>
      </w:divBdr>
    </w:div>
    <w:div w:id="214075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www.maine.gov/revenue" TargetMode="External"/><Relationship Id="rId18" Type="http://schemas.openxmlformats.org/officeDocument/2006/relationships/hyperlink" Target="https://www.maine.gov/dhhs/about/rulemak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alexander.j.weber@maine.gov" TargetMode="External"/><Relationship Id="rId17" Type="http://schemas.openxmlformats.org/officeDocument/2006/relationships/hyperlink" Target="mailto:pamela.kowalchuk@maine.gov"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Sara.Denson@maine.gov"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een.terry@maine.gov"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maine.gov/dhhs/about/rulemaking" TargetMode="External"/><Relationship Id="rId23" Type="http://schemas.openxmlformats.org/officeDocument/2006/relationships/footer" Target="footer2.xml"/><Relationship Id="rId10" Type="http://schemas.openxmlformats.org/officeDocument/2006/relationships/hyperlink" Target="http://www.maine.gov/decd" TargetMode="External"/><Relationship Id="rId19" Type="http://schemas.openxmlformats.org/officeDocument/2006/relationships/hyperlink" Target="http://www.maine.gov/dhhs/mecdc/rules/" TargetMode="External"/><Relationship Id="rId4" Type="http://schemas.openxmlformats.org/officeDocument/2006/relationships/settings" Target="settings.xml"/><Relationship Id="rId9" Type="http://schemas.openxmlformats.org/officeDocument/2006/relationships/hyperlink" Target="mailto:Shae.McGehee@maine.gov" TargetMode="External"/><Relationship Id="rId14" Type="http://schemas.openxmlformats.org/officeDocument/2006/relationships/hyperlink" Target="mailto:Anya.Trundy@maine.gov"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13190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2025-01-25T11:41:00Z</dcterms:created>
  <dcterms:modified xsi:type="dcterms:W3CDTF">2025-04-01T19:31:00Z</dcterms:modified>
</cp:coreProperties>
</file>